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C43" w:rsidRDefault="00101C43" w:rsidP="00101C43">
      <w:hyperlink r:id="rId5" w:history="1">
        <w:r w:rsidR="00C117EB" w:rsidRPr="00F64C2A">
          <w:rPr>
            <w:rStyle w:val="a3"/>
          </w:rPr>
          <w:t>http://www.minjust.ru</w:t>
        </w:r>
      </w:hyperlink>
    </w:p>
    <w:p w:rsidR="00C117EB" w:rsidRPr="00101C43" w:rsidRDefault="00C117EB" w:rsidP="00101C43">
      <w:r w:rsidRPr="00C117EB">
        <w:rPr>
          <w:rFonts w:ascii="Times New Roman" w:eastAsia="Times New Roman" w:hAnsi="Times New Roman"/>
          <w:b/>
          <w:bCs/>
          <w:sz w:val="27"/>
          <w:szCs w:val="27"/>
          <w:lang w:eastAsia="ru-RU"/>
        </w:rPr>
        <w:t>Федеральный список экстремистских материалов</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b/>
          <w:bCs/>
          <w:sz w:val="24"/>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b/>
          <w:bCs/>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b/>
          <w:bCs/>
          <w:sz w:val="24"/>
          <w:szCs w:val="24"/>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b/>
          <w:bCs/>
          <w:sz w:val="24"/>
          <w:szCs w:val="24"/>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b/>
          <w:bCs/>
          <w:sz w:val="24"/>
          <w:szCs w:val="24"/>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b/>
          <w:bCs/>
          <w:sz w:val="24"/>
          <w:szCs w:val="24"/>
          <w:lang w:eastAsia="ru-RU"/>
        </w:rPr>
        <w:t>Законодательством Российской Федерации предусмотрена ответственность за производство, хранение или распространение экстремистских материалов.</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 Музыкальный альбом "Музыка белых", автор - Музыкальная группа Order, решение вынесено Первомайским районным судом г. Омска от 23.11.2006;</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 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 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 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 Кинофильм "Вечный жид", решение вынесено Тихвинским городским судом Ленинградской области от 25.05.2004;</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6. 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 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 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 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 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 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 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 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 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 Книга "Сквозь призму ислама", автор – Абд-аль Хади ибн Али (решение Нальчикского городского суда от 15.01.2004).</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 Газеты "Я русский. Нижнее Поволжье" № 1 и № 2, 2005 г. (решение Знаменского городского суда Астраханской области от 03.07.2007).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 Брошюра «Церберы свободы» № 11, 2005г. (решение Знаменского городского суда Астраханской области от 03.07.2007).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 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 Журнал «Вихрь. Национал-социалистическое издание Вятка № 1» (решение Шабалинского районного суда Кировской области от 19.07.2007).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20. 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21. 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 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 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 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 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 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 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 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 Брошюра "Сарынь на кичку!", автор Добровольский А.А. Издавалось в ОАО «Дом печати «Вятка». Решение Ленинского районного суда Кировской области от 22.08.2007.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 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 Газета «Дивизия» №1 - Газета Русского Прикамья, 2001 (решение Индустриального районного суда города Ижевска Удмуртской Республики от 26.07.2007).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 Газета «Ижевская дивизия» № 2,3,4,5 - Газета Русского Прикамья, 2001 (решение Индустриального районного суда города Ижевска Удмуртской Республики от 26.07.2007).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 DVD -диск «Зов к исламской умме. Как долго еще?» (решение Ленинского районного суда города Уфы от 10.10.2007).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34. Книга Такиуддина ан-Набохони «Система ислама»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 Книга Такиуддина ан-Набохони «Исламское государство»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 Книга Такиуддина ан-Набохони «Демократия – система безверия»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 Книга Такиуддина ан-Набохони «Политическая концепция Хизб ут-Тахрир».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38. Журнал «Аль-Ваъй» № 215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 Журнал «Аль-Ваъй» № 221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 Журнал «Аль-Ваъй» № 230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 Журнал «Аль-Ваъй» № 233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 Журнал «Аль-Ваъй» № 234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 Журнал «Аль-Ваъй» № 235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 Журнал «Аль-Ваъй» № 236 (решение Туймазинского районного суда Республики Башкортостан от 05.09.2007).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45. 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46. 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47. 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48. 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49. 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 xml:space="preserve">50. 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51. 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52. 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53. 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54. 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55. 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56. 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57. 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58. 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 Материалы, опубликованные в газете «За Русь!» за 2005 год № 4 (49) редактор и издатель С. Путинцев (решение Ленинского суда г. Новороссийска от 21.06.2007).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 Материалы, опубликованные в газете «За Русь!» за 2006 год № 1 (50) редактор и издатель С. Путинцев (решение Ленинского суда г. Новороссийска от 21.06.2007).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 Материалы, опубликованные в газете «За Русь!» за 2006 год № 2 (51) редактор и издатель С. Путинцев (решение Ленинского суда г. Новороссийска от 21.06.2007).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 Информационные материалы статьи «Давайте сдохнем» газеты «PARA BELLUM» № 9 за декабрь 2005 г. (решение Советского районного суда г. Челябинска от 25.09.2007).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63. Информационные материалы статьи «Апофеоз прелюдий» газеты «PARA BELLUM» № 9 за декабрь 2005 г. (решение Советского районного суда г. Челябинска от 25.09.2007).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64. 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65. 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 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67. 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 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 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 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 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 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 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 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 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76. 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 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 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 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 Листовка с эссе «Бал сатаны на обломках России» за подписью «Протоколы сахалинских мудрецов» (решение Южно-Сахалинского городского суда от 31.10.2007).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 Печатный материал «Русская фаланга» № 14 (42) от 25 декабря 2004 года (решение Октябрьского районного суда города Ижевска от 05.10.2007).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 Печатный материал «Республика» № 4 (18-24 апреля 2004 года) (решение Октябрьского районного суда города Ижевска от 05.10.2007).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 Печатный материал «Наш народный наблюдатель» № 1 (ноябрь 2003 года) (решение Октябрьского районного суда города Ижевска от 05.10.2007).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 Брошюра «Исламская Вера»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 Брошюра «Приближение к Аллаху – путь к успеху»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 Брошюра «Сознание «Аль-Ваъй» № 203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 Брошюра «Сознание «Аль-Ваъй» № 204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 Брошюра «Сознание «Аль-Ваъй» № 205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 Брошюра «Сознание «Аль-Ваъй» № 207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 Брошюра «Сознание «Аль-Ваъй» № 208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 Брошюра «Вхождение в общество»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92. Брошюра «Партийное сплочение»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 Брошюра «Прокламации относительно хода действий»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 Брошюра «Путь к Вере»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 Брошюра «Тафсир Аятов»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 Брошюра «Система Ислама» (решение Правобережного районного суда г. Магнитогорска Челябинской области от 16.11.2007).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 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 Листовка с заголовком «Уважаемые земляки!», завершающаяся текстом «Вступайте в Славянский союз!» (решение Южно-Сахалинского городского суда от 14.12.2007).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 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 Стихотворение «Чуда-Юда» за подписью «Николай Федоров» (решение Южно-Сахалинского городского суда от 25.10.2007).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 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 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 Текст песни «Просторы Европы»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 Текст песни «Хрустальная ночь»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 Текст песни «В память героям»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 Текст песни «YO–YO – реп гнилье - YO»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 Текст песни «Мой выходной»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108. Текст песни «Это война»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 Текст песни «Отряд патриотов»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 Текст песни «Смерть врагам!»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 Текст песни «Каждый день под флагом смерти»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 Текст песни «Моё клеймо (Bonus track)»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 Текст песни «Деим гор (Remake)»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 Текст песни «Это наш век» музыкальной группы «Циклон Б» (решение Нагатинского суда г. Москвы от 01.10.2007).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 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 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 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 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 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 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 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 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123. 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 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 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 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 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 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 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 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 Книга Доктора Абд Аль-Азиз Бин Мухаммад «Что нужно знать о единобожии» (решение Городищенского районного суда Пензенской области от 22.02.2008).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 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 Листовка с названием «Жидофашизм» (выходные данные «Молодая гвардия» Н. и А. Июль 2007</w:t>
      </w:r>
      <w:r w:rsidRPr="00C117EB">
        <w:rPr>
          <w:rFonts w:ascii="Times New Roman" w:eastAsia="Times New Roman" w:hAnsi="Times New Roman"/>
          <w:b/>
          <w:bCs/>
          <w:sz w:val="24"/>
          <w:szCs w:val="24"/>
          <w:lang w:eastAsia="ru-RU"/>
        </w:rPr>
        <w:t>)</w:t>
      </w:r>
      <w:r w:rsidRPr="00C117EB">
        <w:rPr>
          <w:rFonts w:ascii="Times New Roman" w:eastAsia="Times New Roman" w:hAnsi="Times New Roman"/>
          <w:sz w:val="24"/>
          <w:szCs w:val="24"/>
          <w:lang w:eastAsia="ru-RU"/>
        </w:rPr>
        <w:t xml:space="preserve"> (решение Ленинского районного суда г. Ульяновска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 Листовка с названием «Мнение всемирно известного писателя» (выходные данные «Молодая гвардия» Н. Июль 2007</w:t>
      </w:r>
      <w:r w:rsidRPr="00C117EB">
        <w:rPr>
          <w:rFonts w:ascii="Times New Roman" w:eastAsia="Times New Roman" w:hAnsi="Times New Roman"/>
          <w:b/>
          <w:bCs/>
          <w:sz w:val="24"/>
          <w:szCs w:val="24"/>
          <w:lang w:eastAsia="ru-RU"/>
        </w:rPr>
        <w:t>)</w:t>
      </w:r>
      <w:r w:rsidRPr="00C117EB">
        <w:rPr>
          <w:rFonts w:ascii="Times New Roman" w:eastAsia="Times New Roman" w:hAnsi="Times New Roman"/>
          <w:sz w:val="24"/>
          <w:szCs w:val="24"/>
          <w:lang w:eastAsia="ru-RU"/>
        </w:rPr>
        <w:t xml:space="preserve"> (решение Ленинского районного суда г. Ульяновска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 Номер 2 газеты «Наш народный наблюдатель» за февраль 2004 года (решение Октябрьского районного суда г. Санкт-Петербурга от 12.03.2008).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136. Номер 3 газеты «Наш народный наблюдатель» за апрель-май 2004 года (решение Октябрьского районного суда г. Санкт-Петербурга от 12.03.2008).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 Журнал «Аль-Ваъй» № 242 от апреля 2007 года (решение Ленинского районного суда г. Уфы от 28.03.2008).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 Листовка «Обязательность сплочения для того, чтобы вернуть Халифат» (решение Ленинского районного суда г. Уфы от 28.03.2008).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 Брошюра «Размышление обывателя или что твориться в Республике Алтай?!» (решение Онгудайского районного суда Республики Алтай от 26.03.2008).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 Печатный материал «Артоманс» № 1 (решение Череповецкого городского суда Вологодской области от 03.03.2008).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 Печатный материал «Артоманс» № 2 (решение Череповецкого городского суда Вологодской области от 03.03.2008).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142. Видеоматериал, представляющий собой файл Видеопровокация.avi (решение Новгородского городского суда Новгородской области от 17.03.2008).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143. 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144. Брошюра «Мы верим – Вы поможете!» (решение Онгудайского районного суда Республики Алтай от 10.04.2008).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145. Агитационная листовка с названием «Выборы – жидовское оружие захвата власти!» (решение Ленинского районного суда г. Нижнего Новгорода от 16.04.2008).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146. Листовка «Русский Порядок» Нацинформ № 1 Молодежное крыло Рязанской организации РНЕ (решение Железнодорожного районного суда г. Рязани от 21.04.2008).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147. Листовка «Русский Порядок» Нацинформ № 23 (решение Железнодорожного районного суда г. Рязани от 21.04.2008).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148. Славянский языческий альманах «Хорс», 2005, выпуск № 1 (решение Советского районного суда г. Самары от 04.03.2008).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149. Славянское языческое обозрение «Хорс», 2006, выпуск № 2 (решение Советского районного суда г. Самары от 04.03.2008).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150. Славянское языческое обозрение «Хорс», 2006, выпуск № 3 (решение Советского районного суда г. Самары от 04.03.2008).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151. 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 xml:space="preserve">152. Листовка «Мировоззрение» № 10 (30) за 2003 год (решение Октябрьского районного суда г. Санкт-Петербурга от 27.03.2008).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153. Листовка «Мировоззрение» № 12 (32) за 2003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154. Листовка «Мировоззрение» № 14 (34) за 2003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155. Листовка «Мировоззрение» № 11 (45) за 2004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156. Листовка «Мировоззрение» № 19 (53) за 2004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157. Листовка «Мировоззрение» № 24 (58) за 2004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158. Листовка «Мировоззрение» № 4 (62) за 2005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159. Листовка «Мировоззрение» № 25 (83) за 2005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160. Листовка «Мировоззрение» № 1 (84) за 2006 год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161. Листовка «Информ. Бюллетень. Санкт-Петербургская региональная организация РНЕ № 18» (решение Октябрьского районного суда г. Санкт-Петербурга от 27.03.2008).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162. Листовка «Что и как. Пособие по уличному террору» (решение Смольнинского районного суда г. Санкт-Петербурга от 01.04.2008).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163. Листовка «БРАТЬЯ И СЕСЕТРА! ВСЕ НА МИТИНГ!!!» (решение Назрановского районного суда Республики Ингушетия от 20.02.2008).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164. Листовка «Призыв к ингушским милиционерам» (решение Назрановского районного суда Республики Ингушетия от 11.02.2008).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165. Листовка «Поэма о ЖИДЕ. Москва, 1935 год. Автор не известен» (решение Железнодорожного районного суда г. Рязани от 23.04.2008).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166. Листовка «Русский порядок» Нацинформ № 24 (решение Железнодорожного районного суда г. Рязани от 23.04.2008).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167. Номер газеты «Евпатий Коловрат» № 45 за январь-февраль 2006 года (решение Можайского городского суда Московской области от 26.03.2008).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168. Номер газеты «Евпатий Коловрат» № 47 за май-июнь 2006 года (решение Можайского городского суда Московской области от 25.04.2008).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169. Номер газеты «Радикальная политика» № 3 (58) за март 2006 года (решение Советского районного суда г. Нижнего Новгорода от 13.05.2008).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170. 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171. 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172. 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173. 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174. 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175. 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176. 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177. Брошюра «Тайна беззакония» (без данных об авторе и издателе) (решение Бековского районного суда Пензенской области от 30.04.2008).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178. Брошюра «Хизб-ут-Тахрир аль-Ислам» «Стремление Америки уничтожить ислам», на 19 листах (решение Кузьминского районного суда</w:t>
      </w:r>
      <w:r w:rsidRPr="00C117EB">
        <w:rPr>
          <w:rFonts w:ascii="Times New Roman" w:eastAsia="Times New Roman" w:hAnsi="Times New Roman"/>
          <w:sz w:val="24"/>
          <w:szCs w:val="24"/>
          <w:lang w:eastAsia="ru-RU"/>
        </w:rPr>
        <w:br/>
        <w:t>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179. 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180. 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181. 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182. 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183. 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184. 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185. 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186. 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187. 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188. 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189. 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190. 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191. 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192. 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193. 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194. 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195. 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196. 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197. 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198. 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199. 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200. 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201. 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202. Листовка «Хизб-ут-Тахрир аль-Ислам» под названием «Делегация американского конгресса была почетно принята в Бейруте, несмотря на то, что ее глава унизил </w:t>
      </w:r>
      <w:r w:rsidRPr="00C117EB">
        <w:rPr>
          <w:rFonts w:ascii="Times New Roman" w:eastAsia="Times New Roman" w:hAnsi="Times New Roman"/>
          <w:sz w:val="24"/>
          <w:szCs w:val="24"/>
          <w:lang w:eastAsia="ru-RU"/>
        </w:rPr>
        <w:lastRenderedPageBreak/>
        <w:t>исламскую религию»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203. 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204. 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205. 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206. 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207. 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208. 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209. 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210. 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211. 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212. 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213. 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214. 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215. 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216. 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217. 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218. 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219. 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220. 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221. 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222. 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223. Номер газеты «Я - русский» № 5, 6, 12, 13 за 2003 год (решение Ленинского районного суда г. Кирова от 18.06.2008);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224. Номер специального выпуска газеты «Я - русский» № 1 за 2004 год (решение Ленинского районного суда г. Кирова от 18.06.2008);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225. Брошюра «Основы русизма» (решение Ленинского районного суда г. Кирова от 18.06.2008);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226. Книга Окорокова А.В. «Фашизм и русская эмиграция» (решение Ленинского районного суда г. Кирова от 18.06.2008);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227. Брошюры «Русская воля» № 3 за 2000 год и № 6 за 2003 год (решение Ленинского районного суда г. Кирова от 18.06.2008);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228. Печатный материал «О pеп! Как много в этом звуке для сердца ниггера слилось!» (решение Ленинского районного суда г. Кирова от 18.06.2008);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229. Журнал Wild Wеst Stоriеs». (решение Ленинского районного суда г. Кирова от 18.06.2008).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230. Газета "ТрудоДни" № 5 за сентябрь 2007 года с заголовком "Лимонка" № 323 за сентябрь 2007 года (решение Прикубанского районного суда г. Краснодара от 03.07.2008).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231. 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232. 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233. Выпуск газеты «Рубеж» №7 (183) за ноябрь 2007 года (решение Ленинского районного суда г. Ульяновска от 07.07.2008);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234. Выпуск газеты «Кадет-Ратич» № 8 за сентябрь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235. Выпуск газеты «Кадет-Ратич» № 9 за октябрь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236. Выпуск газеты «Кадет-Ратич № 10 за январь 2004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237. Выпуск газеты «Кадет-Ратич» № 11 за март 2004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238. Выпуск газеты «Аркаим» № 95 за сентябрь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239. Выпуск газеты «Аркаим» № 96 за октябрь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240. Выпуск газеты «Аркаим» № 97 за октябрь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241. Выпуск газеты «Аркаим» № 98 за ноябрь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242. Выпуск газеты «Аркаим» № 99 за ноябрь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243. Выпуск газеты «Аркаим» № 100 за ноябрь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244. Выпуск газеты «Аркаим» № 101 за ноябрь 2003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245. Выпуск газеты «Аркаим» № 102 за декабрь 2003 года (решение Касимовсокго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246. Выпуск газеты «Аркаим» № 103 за январь 2004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247. Выпуск газеты «Аркаим» № 104 за январь 2004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248. Выпуск газеты «Аркаим № 105 за февраль 2004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249. Выпуск газеты «Аркаим» № 106 за февраль 2004 года (решение Касимовского городского суда Рязанской области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250. 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251. 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252. 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253. 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254. 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255. 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256. Информационные материалы на ресурсе http//аlех - со.ru// аll/сеl. phtml сети Интернет, (решение Советского районного суда г. Самары от 16.04.2008);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257. Информационные материалы, размещенные на Интернет-сайте http://www.sakh-88.nm.ru/, (решение Южно-Сахалинского городского суда Сахалинской области от 21.04.2008)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258. 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259. 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260. 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261. 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262. </w:t>
      </w:r>
      <w:r w:rsidRPr="00C117EB">
        <w:rPr>
          <w:rFonts w:ascii="Times New Roman" w:eastAsia="Times New Roman" w:hAnsi="Times New Roman"/>
          <w:i/>
          <w:iCs/>
          <w:sz w:val="24"/>
          <w:szCs w:val="24"/>
          <w:lang w:eastAsia="ru-RU"/>
        </w:rPr>
        <w:t>Материал исключен из списка.</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263. 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264. 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265. 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266. 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267. 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268. Брошюра «Славянские Веды», изданная в 2001 году в г. Москве ООО фирмой «Витязь» (решение Касимовского городского суда Рязанской области от 13.08.2008);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269. 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270. 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t>
      </w:r>
      <w:r w:rsidRPr="00C117EB">
        <w:rPr>
          <w:rFonts w:ascii="Times New Roman" w:eastAsia="Times New Roman" w:hAnsi="Times New Roman"/>
          <w:sz w:val="24"/>
          <w:szCs w:val="24"/>
          <w:u w:val="single"/>
          <w:lang w:eastAsia="ru-RU"/>
        </w:rPr>
        <w:t>WWW.CAMAGAT.COM</w:t>
      </w:r>
      <w:r w:rsidRPr="00C117EB">
        <w:rPr>
          <w:rFonts w:ascii="Times New Roman" w:eastAsia="Times New Roman" w:hAnsi="Times New Roman"/>
          <w:sz w:val="24"/>
          <w:szCs w:val="24"/>
          <w:lang w:eastAsia="ru-RU"/>
        </w:rPr>
        <w:t xml:space="preserve">; на web-сайте по электронному адресу: </w:t>
      </w:r>
      <w:r w:rsidRPr="00C117EB">
        <w:rPr>
          <w:rFonts w:ascii="Times New Roman" w:eastAsia="Times New Roman" w:hAnsi="Times New Roman"/>
          <w:sz w:val="24"/>
          <w:szCs w:val="24"/>
          <w:u w:val="single"/>
          <w:lang w:eastAsia="ru-RU"/>
        </w:rPr>
        <w:t>http://www.kavkazcenter.com/</w:t>
      </w:r>
      <w:r w:rsidRPr="00C117EB">
        <w:rPr>
          <w:rFonts w:ascii="Times New Roman" w:eastAsia="Times New Roman" w:hAnsi="Times New Roman"/>
          <w:sz w:val="24"/>
          <w:szCs w:val="24"/>
          <w:lang w:eastAsia="ru-RU"/>
        </w:rPr>
        <w:t xml:space="preserve">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w:t>
      </w:r>
      <w:r w:rsidRPr="00C117EB">
        <w:rPr>
          <w:rFonts w:ascii="Times New Roman" w:eastAsia="Times New Roman" w:hAnsi="Times New Roman"/>
          <w:sz w:val="24"/>
          <w:szCs w:val="24"/>
          <w:lang w:eastAsia="ru-RU"/>
        </w:rPr>
        <w:lastRenderedPageBreak/>
        <w:t>Балкарского джамаата» (решение Нальчикского городского суда Кабардино-Балкарской Республики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271. 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272. 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273. 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274. 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275. 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276. 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277. 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278. Книга Шерстнева М.П. «Кто правит нами: психология управленцев» (г. Москва, 2003 год) (решение Промышленного районного суда г. Ставрополя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279. Книга Шерстнева М.П. «Психологическое управление людьми» (г. Москва, 2006 год) (решение Промышленного районного суда г. Ставрополя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280. Книга Шерстнева М.П. «Тайные механизмы управления людьми» (г. Москва, 2006 год) (решение Промышленного районного суда г. Ставрополя от 24.07.2008);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281. Листовка «Обращение партии Хизб ут-Тахрир к мусульманам России» (решение Центрального районного суда г. Оренбурга от 15.07.2008);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282. Листовка «Обращение партии Хизб ут-Тахрир аль-Ислами к общественности» от 09.11.2004 (решение Центрального районного суда г. Оренбурга от 15.07.2008);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283. Журнал «Создание Аль-Ваъй» за ноябрь 2003 г. № 200 (решение Центрального районного суда г. Оренбурга от 15.07.2008);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284. Журнал «Создание Аль-Ваъй» за февраль 2004 г. № 203 (решение Центрального районного суда г. Оренбурга от 15.07.2008);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285. Журнал «Создание Аль-Ваъй» за март 2004 г. № 204 (решение Центрального районного суда г. Оренбурга от 15.07.2008);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286. Журнал «Создание Аль-Ваъй» за август 2004 г. № 209 (решение Центрального районного суда г. Оренбурга от 15.07.2008);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287. Брошюра «Стратегия победы» издания Военно-Державного Союза России, Москва, 2005 год (решение Ленинского районного суда г. Иваново от 25.09.2008);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288. 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289. 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290. 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291. 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292. 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293. Журнал «Русская воля» № 10 за февраль 2007 года (решение Самарского районного суда г. Самары от 11.08.2008);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294. Статья «Время героев», опубликованная в журнале «Русская воля» № 10 за февраль 2007 года (решение Самарского районного суда г. Самары от 11.08.2008);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295. 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296. 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297. 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298. 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299. 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300. 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301. 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302. 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303. 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304. Статья «Книга Велеса», опубликованная в газете «Любимый Новосибирск» № 30, июнь 2007 г. (решение Ленинского районного суда г. Новосибирска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305. Статья «Кадило сатаны», опубликованная в газете «Любимый Новосибирск № 31, июль 2007 г. (решение Ленинского районного суда г. Новосибирска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306. 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307. 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308. 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309. Печатное издание - брошюра «Изменение порочной реальности - фард для мусульман» (решение Ленинского районного суда г. Уфы от 31.10.2008).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310. Печатное издание - брошюра «Основной проблемой мусульман всего мира…» (решение Ленинского районного суда г. Уфы от 31.10.2008).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311. 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312. 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313. 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314. 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315. 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316. Еженедельник Асеева Виссариона Владимировича «Люди Беслана» № 1 (решение Правобережного районного суда РСО-Алания от 06.08.2008).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317. Статья «революция неизбежна», опубликованная в выпуске № 8 (340) за 2007 г. газеты «Гласность» (решение Самарского районного суд г. Самары от 21.10.2008).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318. 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319. Брошюра под названием «Русский общенациональный союз. Идеология. Действия. Цифры и Факты. Программа. Устав.», изданная Правлением РОНС, 2004 год, отпечатана в </w:t>
      </w:r>
      <w:r w:rsidRPr="00C117EB">
        <w:rPr>
          <w:rFonts w:ascii="Times New Roman" w:eastAsia="Times New Roman" w:hAnsi="Times New Roman"/>
          <w:sz w:val="24"/>
          <w:szCs w:val="24"/>
          <w:lang w:eastAsia="ru-RU"/>
        </w:rPr>
        <w:lastRenderedPageBreak/>
        <w:t>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320. 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321. 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 Ставрополя от 25.04.2008 и определение Промышленного районного суда г. Ставрополя от 01.12.2008).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322. Выпуск листовки «ЮдоБор ЖидоДав» № 1 (решение Череповецкого городского суда Вологодской области от 25.07.2008).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323. Выпуск листовки «ЮдоБор ЖидоДав» № 2 (решение Череповецкого городского суда Вологодской области от 25.07.2008).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324. Выпуск листовки «ЮдоБор ЖидоДав» № 3 (решение Череповецкого городского суда Вологодской области от 25.07.2008).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325. Выпуск листовки «ЮдоБор ЖидоДав» № 4 (решение Череповецкого городского суда Вологодской области от 25.07.2008).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326. 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327. 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328. 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329. 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330. 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331. 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332. 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333. 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334. Материалы «Пресс-релиз Джамаата», размещенные на сайте http://www.daymohk.org/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335. Материалы «Официальное обращение к гражданам Ичкерии», размещенные на сайте http://www.imamtv.com/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336. 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337. Материалы «Возмездие неминуемо!», размещенные на сайте http://www.jamaatshariat.com/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338. Материалы «Шахада - высшая награда Всевышнего», размещенные на сайте http://www.jamaatshariat.com/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339. 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340. 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341. 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342. Журнал революционных коллективистов «Пролетарская революция», № 1, осень 2001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343. Журнал революционных коллективистов «Пролетарская революция», № 2, весна 2002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344. Журнал революционных коллективистов «Пролетарская революция», № 3, весна 2002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345. Журнал революционных коллективистов «Пролетарская революция», № 4, осень 2002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346. Журнал революционных коллективистов «Пролетарская революция», № 5, декабрь 2002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347. Журнал революционных коллективистов «Пролетарская революция», № 6 (ч. 1), май 2004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348. Журнал революционных коллективистов «Пролетарская революция», № 6 (ч. 2), июнь 2004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349. Журнал революционных коллективистов «Пролетарская революция», спецвыпуск, ноябрь 2003 г. (решения Кировского районного суда г. Уфы от 12.11.2008).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350. Статья «Речь Раввина», опубликованная 25.03.2004 в газете «Алекс-Информ» (решение Октябрьского районного суда г. Самары от 05.06.2008).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351. 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352. 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353. 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354. 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355. 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356. 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357. 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358. 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359. 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360. 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361. 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362. </w:t>
      </w:r>
      <w:r w:rsidRPr="00C117EB">
        <w:rPr>
          <w:rFonts w:ascii="Times New Roman" w:eastAsia="Times New Roman" w:hAnsi="Times New Roman"/>
          <w:i/>
          <w:iCs/>
          <w:sz w:val="24"/>
          <w:szCs w:val="24"/>
          <w:lang w:eastAsia="ru-RU"/>
        </w:rPr>
        <w:t>Материал исключен из списка.</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363. </w:t>
      </w:r>
      <w:r w:rsidRPr="00C117EB">
        <w:rPr>
          <w:rFonts w:ascii="Times New Roman" w:eastAsia="Times New Roman" w:hAnsi="Times New Roman"/>
          <w:i/>
          <w:iCs/>
          <w:sz w:val="24"/>
          <w:szCs w:val="24"/>
          <w:lang w:eastAsia="ru-RU"/>
        </w:rPr>
        <w:t>Материал исключен из списка.</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364. </w:t>
      </w:r>
      <w:r w:rsidRPr="00C117EB">
        <w:rPr>
          <w:rFonts w:ascii="Times New Roman" w:eastAsia="Times New Roman" w:hAnsi="Times New Roman"/>
          <w:i/>
          <w:iCs/>
          <w:sz w:val="24"/>
          <w:szCs w:val="24"/>
          <w:lang w:eastAsia="ru-RU"/>
        </w:rPr>
        <w:t>Материал исключен из списка.</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365. Интернет-ресурс http://www.fank.ru/ и содержащиеся на нем информационные материалы (решение Самарского районного суда г. Самары от 16.01.2009).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366. 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367. 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368. Листовки с текстом «Еврейские патриоты России…» (решение Ленинградского районного суда г. Калининграда от 12.08.2008).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369. 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370. 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371. 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372. 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373. Интернет-ресурс http://www.ufagub.com/ (решения Кировского районного суда г. Уфы от 05.03.2009 и от 01.09.2010).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374. 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375. 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376. 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377. 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378. 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379. 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380. 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 xml:space="preserve">381. Материалы, размещенные на сайтах www.barbos111.narod.ru и http://www.zhurnal.lib.ru/ (решение Череповецкого городского суда Вологодской области от 13.04.2009).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382. 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383. 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384. 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385. 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386. Интернет-ресурс www.antifa.com.ua и содержащиеся на нем информационные материалы (решение Самарского районного суда г. Самары от 16.04.2009).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387. Листовка "Вопросы государственной безопасности России" (решение Нижегородского районного суда г. Н. Новгорода от 04.08.2008).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388. Фильм «Современная Русская идея в условиях жидовского ига» (решение Приморского районного суда г. Санкт-Петербурга от 28.08.2008).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389. 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390. Брошюра Танакова Виталия Дмитриевича «Онаен ойла» («Жрец говорит») (решение Йошкар-Олинского городского суда Республики Марий Эл от 17.03.2009).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391. 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392. Текстовый документ «Терроризм», папка «Указы1» CD-R диск № 1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393. Текстовый документ «Христиане», папка «Указы1» CD-R диск № 1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394. Текстовый документ «Ирак», папка «Указы1» CD-R диск № 1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395. Текстовый документ «88 ст..280», папка «Указы1» CD-R диск № 1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396. Текстовый документ «Предупреждение», папка «Указы1» CD-R диск № 1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397. Текстовый документ «109 Приговор», папка «Указы1» CD-R диск № 1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398. Текстовый документ «Ирак», папка «Указы», папка «Заявление» CD-R диск № 2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399. Текстовый документ «Путин», папка «Указы», папка «Заявление» CD-R диск № 2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400. Текстовый документ «Путин», папка «Податаев», папка «Amovie» CD-R диск № 6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401. Текстовый документ «zayav», папка «Податаев», папка «Amovie» CD-R диск № 6 (решение Ахтубинского городского суда Астраханской области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402. Интернет-ресурс http://reinform.livejournal.com (решение Кировского районного суда г. Уфы от 01.06.2009).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403. Информационные материалы газеты «Черносотенная» № 1,2 (ноябрь 2006 года) (решение Центрального районного суда г. Хабаровска от 01.04.2009).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404. 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405. 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406. 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407. 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408. Cтатья «Основные заповеди Иисуса Христа», источник публикации - газета «Русская Правда» № 35 от 2004 года (решение Зюзинского районного суда г. Москвы от 27.12.2007).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409. 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410. Статья «За что мы воевали?», источник публикации - газета «Русская Правда» № 37 от 2005 года (решение Зюзинского районного суда г. Москвы от 27.12.2007).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411. Статья «Нам десятка!», источник публикации - газета «Русская Правда» № 35 от 2004 года (решение Зюзинского районного суда г. Москвы от 27.12.2007).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412. 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413. </w:t>
      </w:r>
      <w:r w:rsidRPr="00C117EB">
        <w:rPr>
          <w:rFonts w:ascii="Times New Roman" w:eastAsia="Times New Roman" w:hAnsi="Times New Roman"/>
          <w:i/>
          <w:iCs/>
          <w:sz w:val="24"/>
          <w:szCs w:val="24"/>
          <w:lang w:eastAsia="ru-RU"/>
        </w:rPr>
        <w:t>Материал исключен из списка.</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414. Информационные материалы: «плакат с надписью </w:t>
      </w:r>
      <w:r w:rsidRPr="00C117EB">
        <w:rPr>
          <w:rFonts w:ascii="Times New Roman" w:eastAsia="Times New Roman" w:hAnsi="Times New Roman"/>
          <w:sz w:val="24"/>
          <w:szCs w:val="24"/>
          <w:lang w:val="en-US" w:eastAsia="ru-RU"/>
        </w:rPr>
        <w:t xml:space="preserve">«YO SHARP! RAM A BULLET YOUR NECK», </w:t>
      </w:r>
      <w:r w:rsidRPr="00C117EB">
        <w:rPr>
          <w:rFonts w:ascii="Times New Roman" w:eastAsia="Times New Roman" w:hAnsi="Times New Roman"/>
          <w:sz w:val="24"/>
          <w:szCs w:val="24"/>
          <w:lang w:eastAsia="ru-RU"/>
        </w:rPr>
        <w:t>плакат</w:t>
      </w:r>
      <w:r w:rsidRPr="00C117EB">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с</w:t>
      </w:r>
      <w:r w:rsidRPr="00C117EB">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надписью</w:t>
      </w:r>
      <w:r w:rsidRPr="00C117EB">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w:t>
      </w:r>
      <w:r w:rsidRPr="00C117EB">
        <w:rPr>
          <w:rFonts w:ascii="Times New Roman" w:eastAsia="Times New Roman" w:hAnsi="Times New Roman"/>
          <w:sz w:val="24"/>
          <w:szCs w:val="24"/>
          <w:lang w:eastAsia="ru-RU"/>
        </w:rPr>
        <w:lastRenderedPageBreak/>
        <w:t>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415. 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416. 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417. 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418. 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419. Брошюра «Аль-Ваъй» №№ 246-247 - Двадцать первый год издания - август - сентябрь 2007 г. (решение Демского районного суда г. Уфы Республики Башкортостан от 10.07.2009).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420. Брошюра «Аль-Ваъй» № 238 - Двадцать первый год издания - декабрь 2006 г. (решение Демского районного суда г. Уфы Республики Башкортостан от 10.07.2009).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421. Брошюра «Аль-Ваъй» № 238 - Двадцать первый год издания - май 2007 г. (решение Демского районного суда г. Уфы Республики Башкортостан от 10.07.2009).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422. Брошюра «Аль-Ваъй» № 248 - Двадцать второй год издания - октябрь 2007 г. (решение Демского районного суда г. Уфы Республики Башкортостан от 10.07.2009).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423. Книга Такыйюддина Набханий «Экономическая система в исламе» (решение Демского районного суда г. Уфы Республики Башкортостан от 10.07.2009).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424. Брошюра «Политические воззрения Хизб-ут-Тахрир» (решение Демского районного суда г. Уфы Республики Башкортостан от 10.07.2009).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425. 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426. 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427. 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428. 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429. Листовка с названием «Геноцид Русского народа и пути его преодоления» (решение Ленинского районного суда г. Владимира от 22.07.2009).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430. 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431. 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432. Информационный сайт http://www.national-socialist.tk/ и его сайт-зеркало http://www.newp.org/nazi/ (решение Кировского районного суда г. Уфы от 10.08.2009)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433. Книга Мартина фон Моргана «Русский Террор» (решение Тверского районного суда г. Москвы от 21.05.2009).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434. 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435. Брошюра «Аль-Ваъй» № 220 - издается с 1985 года - июнь 2005 года (решение Калининского районного суда г. Уфы Республики Башкортостан от 29.07.2009).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436. 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437. Брошюра «Программа Хизб-ут-Тахрир» (решение Калининского районного суда г. Уфы Республики Башкортостан от 29.07.2009).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438. Брошюра «Ознакомление с Хизб-ут-Тахрир», основана 1372 г.х.-1953 г.м. (решение Калининского районного суда г. Уфы Республики Башкортостан от 29.07.2009).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439. 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440. Статья «Симбиоз. КГБ и евреи», опубликованная в газете «Дуэль» в № 31 (529) от 31.07.2007 (решение Замоскворецкого районного суда г. Москвы от 22.12.2008).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441. 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442. 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443. 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444. Листовка с логотипом «МПРА», и агитационным лозунгом «Требуем вернуть «Ночные»!» (решение Заволжского районного суда г. Твери от 28.08.2009).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445. 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446. 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447. Газета Левый авнгард (№61 (3), 2007), со статьей Д. Геварина «Центросвармаш: Рабочим пора мобилизоваться» (решение Заволжского районного суда г. Твери от 28.08.2009).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448. 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449. 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450. Интернет - ресурс http://punk.nnov.ru и размещенные на нем информационные материалы (решение Самарского районного суда г. Самары от 10.09.2009).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451. Интернет - ресурс http://anenerbe-org.narod.ru и размещенные на нем информационные материалы (решение Самарского районного суда г. Самары от 07.09.2009).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452. Интернет - ресурс http://agonoize.beon.ru и размещенные на нем информационные материалы (решение Самарского районного суда г. Самары от 10.09.2009).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453. Интернет - ресурс www.nso.korpus.org и содержащиеся на нем информационные материалы (решение Самарского районного суда г. Самары от 26.05.2009).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454. 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455. Интернет - ресурс www.vdesyatku.biz и размещенные на нем информационные материалы (решение Самарского районного суда г. Самары от 28.09.2009).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455. Интернет - ресурс www.vdesyatku.biz и размещенные на нем информационные материалы (решение Самарского районного суда г. Самары от 28.09.2009).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456. 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457. 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458. 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459. 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460. 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461. Видеоматериал "День мигранта", размещенный на сайте в сети Интернет (решение Первомайского районного суда г. Кирова от 02.10.2009).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462. Интернет-ресурс www.chechentimes.net и размещенные на нем материалы (решение Самарского районного суда г. Самары от 27.08.2009).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463. 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464. 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465. 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466. 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467. 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468. Книга «Азбука «Домашнего терроризма» (решение Центрального суда города Новокузнецка Кемеровской области от 07.08.2009).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469. 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470. 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471. Интернет-ресурс www.offtop.ru/punkskin/ и размещенные на нем информационные материалы (решение Самарского районного суда г. Самары от 27.10.2009).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472. 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473. 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474. 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475. Книга автора В.Н. Емельянова «Еврейский нацизм» (решение Федерального суда Центрального района г. Красноярска от 15.12.2009).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476. 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477. Материалы «Большая игра «Сломай систему», размещенные на сайте в сети Интернет (решение Советского районного суда г. Липецка от 20.11.2009).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478. Статья «Народный мститель Ахмед Хучбаров», опубликованная на сайте в сети Интернет (решение Магасского районного суда Республики Ингушетия от 11.12.2009).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479. Материалы «Combat 18 боевая группа Адольфа Гитлера», размещенные на сайте в сети Интернет (решение Советского районного суда г. Липецка от 20.11.2009).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480. Статья под названием «Нет христианизации!», размещенная на сайте в сети Интернет (решение Набережночелнинского городского суда от 04.09.2009).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481. Статья под названием «Особый путь России», размещенная на сайте в сети Интернет (решение Набережночелнинского городского суда от 04.09.2009).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482. Статья под названием «Тайное завещание Петра-1», размещенная на сайте в сети Интернет (решение Набережночелнинского городского суда от 04.09.2009).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483. 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484. 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485. 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486. Интернет - ресурс www.akmshalom.com и содержащиеся на нем информационные материалы (решение Самарского районного суда г. Самары от 10.11.2009).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487. 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488. 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489. Публикация «Остановить исламизацию Европы!», размещенная на сайте в сети Интернет (постановление Центрального районного суда г. Кемерово от 15.12.2009).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490. 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491. 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492. Листовка под заголовком «Обращение к Русским Женщинам» (решение Бежецкого городского суда Тверской области от 28.12.2009).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493. Стихотворение А. Харчикова «Готовьте списки!» (решение Железнодорожного районного суда г. Барнаула Алтайского края от 24.12.2009).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494. 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495. 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496. «Общественно-политическая газета «Русский Вестник» № 9 (742) 2008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497. «Общественно-политическая газета «Русский Вестник» № 11 (743) 2008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498. «Общественно-политическая газета «Русский Вестник» № 12 (744) 2008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499. «Общественно-политическая газета «Русский Вестник» № 13 (745) 2008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500. Еженедельная газета «Русский вестник» специальный выпуск № 16-17 (748-749) 2008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501. 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502. Журнал «Первый и Последний» № 8 (36) август 2005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503. Журнал «Первый и Последний» № 10 (38) октябрь 2005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504. Журнал «Первый и Последний» № 1 (41) январь 2006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505. Журнал «Первый и Последний» № 2 2006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506. Журнал «Первый и Последний» № 3 2006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507. Журнал «Первый и Последний» № 5 2006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508. 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509. 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510. Книга «Чему на самом деле учит Библия?» Изд</w:t>
      </w:r>
      <w:r w:rsidRPr="00C117EB">
        <w:rPr>
          <w:rFonts w:ascii="Times New Roman" w:eastAsia="Times New Roman" w:hAnsi="Times New Roman"/>
          <w:sz w:val="24"/>
          <w:szCs w:val="24"/>
          <w:lang w:val="en-US" w:eastAsia="ru-RU"/>
        </w:rPr>
        <w:t xml:space="preserve">.Watch tower Bible and Tract Society of New York, Inc. </w:t>
      </w:r>
      <w:r w:rsidRPr="00C117EB">
        <w:rPr>
          <w:rFonts w:ascii="Times New Roman" w:eastAsia="Times New Roman" w:hAnsi="Times New Roman"/>
          <w:sz w:val="24"/>
          <w:szCs w:val="24"/>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511. 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512. 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513. 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514. 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515. 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516. 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517. 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518. 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519. Книга «Жизнь - как она возникла? Путем эволюции или путем сотворения?» изд. Watch tower Bible and Tract Society of Pennsylvania, 1992 (решение Ростовского областного </w:t>
      </w:r>
      <w:r w:rsidRPr="00C117EB">
        <w:rPr>
          <w:rFonts w:ascii="Times New Roman" w:eastAsia="Times New Roman" w:hAnsi="Times New Roman"/>
          <w:sz w:val="24"/>
          <w:szCs w:val="24"/>
          <w:lang w:eastAsia="ru-RU"/>
        </w:rPr>
        <w:lastRenderedPageBreak/>
        <w:t>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520. 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521. 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522. 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523. 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524. 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525. 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526. 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527. 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528. 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529. 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530. 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531. 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532. 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533. 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534. 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535. 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536. 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537. 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538. 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539. 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540. 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541. 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542. 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543. 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544. 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545. Журнал «Великоросский Хозяин» № 14 (20) за 2006 г. «Демократия или национальная власть?» (решение Бутырского районного суда города Москвы от 10.08.2009).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546. Журнал «Великоросский хозяин» № 4 (10) за 2003г. «Что нужно для победы великоросских националистов?» (решение Бутырского районного суда города Москвы от 10.08.2009).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547. Журнал «Великоросский хозяин» № 15 (21) за 2006 г. «Дискриминация мужчин в России» (решение Бутырского районного суда города Москвы от 10.08.2009).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548. 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549. 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550. 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551. Интернет-ресурс www.velesova-sloboda.org и размещенные на нем информационные материалы (решение Самарского районного суда г. Самары от 18.12.2009).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552. 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553. 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554. 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555. 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556. Брошюра «Что от нас требует бог?» издательство Watch tower Bible and Tract Society of Pensylvania 1996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557. 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558. 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559. 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560. 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561. 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562. Журнал «Пробудитесь!» апрель 2008 года, издательство Watch tower Bible and Traktat Society of Pennsylvania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563. Журнал «Пробудитесь!» январь 2009 года, издательство Watch tower Bible and Traktat Society of Pennsylvania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564. 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565. 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566. 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567. 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568. 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569. 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570. 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571. 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572. 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573. 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574. 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575. 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576. 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577. 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578. 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579. 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580. Интернет-проект «Большая Игра «Сломай систему»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581. Интернет-сайт http://www.rusigra.org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582. Интернет-сайт http://www.rusigra.info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583. Интернет-сайт http://www.rusigra.livejournal.com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584. Интернет-сайт www.BelPar.org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585. Интернет-сайт www.sbl4.org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586. Интернет-сайт www.3a_pycb.livejornal.com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587. Интернет-сайт www.rusinfo.org (решение Железнодорожного районного суда города Барнаула Алтайского края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588. Книга Демина Валерия Михайловича «Война и вооруженная борьба» (решение Железнодорожного районного суда города Барнаула Алтайского края от 15.02.2010).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589. 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w:t>
      </w:r>
      <w:r w:rsidRPr="00C117EB">
        <w:rPr>
          <w:rFonts w:ascii="Times New Roman" w:eastAsia="Times New Roman" w:hAnsi="Times New Roman"/>
          <w:sz w:val="24"/>
          <w:szCs w:val="24"/>
          <w:lang w:eastAsia="ru-RU"/>
        </w:rPr>
        <w:lastRenderedPageBreak/>
        <w:t>Интернет (решение Правобережного районного суда Республики Северная Осетия – Алания от 15.10.2009).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590. 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591. Видеоролик ((Present by NjOY…and Sever, Маньяк, Satana, Kuzmich» (решение Нефтекамского городского суда Республики Башкортостан от 20.01.2010).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592. Интернет-сайт www.dpni-kirov.org (решение Первомайского районного суда г. Кирова Кировской области от 14.01.2010).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593. 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594. 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595. 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596. 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597. 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598. 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599. 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600. 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601. 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602. Статья «Славяно-Арии», размещенную в компьютерной сети Интернет (решение Заводского районного суда города Кемерово от 24.03.2010).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603. Журнал «Великоросский Хозяин» № 21 за 2004 «Рассуждение о расовых предрассудках» (заочное решение Бутырского районного суда города Москвы от 25.12.2009).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604. Книга А. Гитлера «Майн Кампф» (Моя борьба) (решение Кировского районного суда г. Уфы от 24.03.2010).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605. Журнал «Великоросский Хозяин» № 1 (23) за 2007 «Еврейская стратегия» (заочное решение Бутырского районного суда города Москвы от 25.12.2009).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606. №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607. №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608. 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609. №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610. №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611. Журнал «Великоросский Хозяин» № 9 (15) за 2005 «Чье Государство Россия?» (заочное решение Бутырского районного суда города Москвы от 25.12.2009).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612. 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613. 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614. 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615. 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616. 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617. 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618. 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619. 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620. 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w:t>
      </w:r>
      <w:r w:rsidRPr="00C117EB">
        <w:rPr>
          <w:rFonts w:ascii="Times New Roman" w:eastAsia="Times New Roman" w:hAnsi="Times New Roman"/>
          <w:sz w:val="24"/>
          <w:szCs w:val="24"/>
          <w:lang w:eastAsia="ru-RU"/>
        </w:rPr>
        <w:lastRenderedPageBreak/>
        <w:t>сайте «www.islamdin.com» 04.06.2009 (решение Нальчикского городского суда Кабардино-Балкарской Республики от 05.04.2010).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621. 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622. 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623. 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624. 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625. Публикация «Вместе мы уничтожим врага! Слава России!» (решение Центрального районного суда города Кемерово от 07.04.2010).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626. Интернет-ресурс http:/Russia.bloodandhonour.net с содержащимися на нем материалами «Blood &amp; Honour» (решение Советского районного суда города Липецка от 07.04.2010).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627. Интернет ресурс www.KavkazChat.com. с содержащимися на нем информационными материалами (решение Советского районного суда города Липецка от 22.04.2010).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628. 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629. 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630. 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631. 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 xml:space="preserve">632-660. </w:t>
      </w:r>
      <w:r w:rsidRPr="00C117EB">
        <w:rPr>
          <w:rFonts w:ascii="Times New Roman" w:eastAsia="Times New Roman" w:hAnsi="Times New Roman"/>
          <w:i/>
          <w:iCs/>
          <w:sz w:val="24"/>
          <w:szCs w:val="24"/>
          <w:lang w:eastAsia="ru-RU"/>
        </w:rPr>
        <w:t>Материалы исключены из списка (определение Сургутского городского суда Ханты-Мансийского автономного округа-Югры от 14.04.2011).</w:t>
      </w:r>
      <w:r w:rsidRPr="00C117EB">
        <w:rPr>
          <w:rFonts w:ascii="Times New Roman" w:eastAsia="Times New Roman" w:hAnsi="Times New Roman"/>
          <w:sz w:val="24"/>
          <w:szCs w:val="24"/>
          <w:lang w:eastAsia="ru-RU"/>
        </w:rPr>
        <w:br/>
      </w:r>
      <w:r w:rsidRPr="00C117EB">
        <w:rPr>
          <w:rFonts w:ascii="Times New Roman" w:eastAsia="Times New Roman" w:hAnsi="Times New Roman"/>
          <w:i/>
          <w:iCs/>
          <w:sz w:val="24"/>
          <w:szCs w:val="24"/>
          <w:lang w:eastAsia="ru-RU"/>
        </w:rPr>
        <w:t>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w:t>
      </w:r>
      <w:r w:rsidRPr="00C117EB">
        <w:rPr>
          <w:rFonts w:ascii="Times New Roman" w:eastAsia="Times New Roman" w:hAnsi="Times New Roman"/>
          <w:sz w:val="24"/>
          <w:szCs w:val="24"/>
          <w:lang w:eastAsia="ru-RU"/>
        </w:rPr>
        <w:br/>
      </w:r>
      <w:r w:rsidRPr="00C117EB">
        <w:rPr>
          <w:rFonts w:ascii="Times New Roman" w:eastAsia="Times New Roman" w:hAnsi="Times New Roman"/>
          <w:i/>
          <w:iCs/>
          <w:sz w:val="24"/>
          <w:szCs w:val="24"/>
          <w:lang w:eastAsia="ru-RU"/>
        </w:rPr>
        <w:t>Определение вступило в законную силу 26 апреля 2011 г.</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661. 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662. 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663. Интернет-ресурс www.hunafa.com. (решение Магасского районного суда Республики Ингушетия от 12.04.2010).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664. 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665. 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666. 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667. </w:t>
      </w:r>
      <w:r w:rsidRPr="00C117EB">
        <w:rPr>
          <w:rFonts w:ascii="Times New Roman" w:eastAsia="Times New Roman" w:hAnsi="Times New Roman"/>
          <w:i/>
          <w:iCs/>
          <w:sz w:val="24"/>
          <w:szCs w:val="24"/>
          <w:lang w:eastAsia="ru-RU"/>
        </w:rPr>
        <w:t>Запись исключена из списка (смотри № 616).</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668. Книга Б. Муссолини «Доктрина фашизма» (решение Кировского районного суда города Уфы Республики Башкортостан от 26.05.2010).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669. Видеофайлы:</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w:t>
      </w:r>
      <w:r w:rsidRPr="00C117EB">
        <w:rPr>
          <w:rFonts w:ascii="Times New Roman" w:eastAsia="Times New Roman" w:hAnsi="Times New Roman"/>
          <w:sz w:val="24"/>
          <w:szCs w:val="24"/>
          <w:lang w:eastAsia="ru-RU"/>
        </w:rPr>
        <w:lastRenderedPageBreak/>
        <w:t>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670. Видеофайлы:</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671. Файлы формата mp3:</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672. Файлы:</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673. Файлы:</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674. Файлы:</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675. Файлы:</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676. Файл Bound for Glory - Run nigger nigger.wmv, содержащийся на DVD диске № 23 (решение Кировского районного суда города Томска от 21.07.2009).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677. </w:t>
      </w:r>
      <w:r w:rsidRPr="00C117EB">
        <w:rPr>
          <w:rFonts w:ascii="Times New Roman" w:eastAsia="Times New Roman" w:hAnsi="Times New Roman"/>
          <w:i/>
          <w:iCs/>
          <w:sz w:val="24"/>
          <w:szCs w:val="24"/>
          <w:lang w:eastAsia="ru-RU"/>
        </w:rPr>
        <w:t>Запись исключена из списка (смотри № 619).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 xml:space="preserve">678. </w:t>
      </w:r>
      <w:r w:rsidRPr="00C117EB">
        <w:rPr>
          <w:rFonts w:ascii="Times New Roman" w:eastAsia="Times New Roman" w:hAnsi="Times New Roman"/>
          <w:i/>
          <w:iCs/>
          <w:sz w:val="24"/>
          <w:szCs w:val="24"/>
          <w:lang w:eastAsia="ru-RU"/>
        </w:rPr>
        <w:t>Запись исключена из списка (смотри № 620).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679. </w:t>
      </w:r>
      <w:r w:rsidRPr="00C117EB">
        <w:rPr>
          <w:rFonts w:ascii="Times New Roman" w:eastAsia="Times New Roman" w:hAnsi="Times New Roman"/>
          <w:i/>
          <w:iCs/>
          <w:sz w:val="24"/>
          <w:szCs w:val="24"/>
          <w:lang w:eastAsia="ru-RU"/>
        </w:rPr>
        <w:t>Запись исключена из списка (смотри № 621).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680. 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681. 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682. </w:t>
      </w:r>
      <w:r w:rsidRPr="00C117EB">
        <w:rPr>
          <w:rFonts w:ascii="Times New Roman" w:eastAsia="Times New Roman" w:hAnsi="Times New Roman"/>
          <w:i/>
          <w:iCs/>
          <w:sz w:val="24"/>
          <w:szCs w:val="24"/>
          <w:lang w:eastAsia="ru-RU"/>
        </w:rPr>
        <w:t>Запись исключена из списка (смотри № 615).</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683. 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684. 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685. 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686. 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687. 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688. 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689. Видеоматериалы «Почему скины и фашисты разные вещи» и «Нападение на московского скинхеда» (решение Октябрьского районного суда города Кирова от 04.06.2010).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690. 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691. 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692. Листовка «Независимая Организация Националистов» (решение Железнодорожного районного суда города Рязани от 25.06.2010).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693. 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694. 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695. 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696. 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697. Фильм «Кровь в мечети Ибрагима», содержащийся на ДВД-диске (решение Соль-Илецкого районного суда Оренбургской области от 28.06.2010).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698. Фильм «Боль», содержащийся на ДВД-диске (решение Соль-Илецкого районного суда Оренбургской области от 28.06.2010).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699. Фильм «Иерусалим обещание небес»», содержащийся на ДВД-диске (решение Соль-Илецкого районного суда Оренбургской области от 28.06.2010).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700. Фильм «Воззвание минаретов Аль-Кудса» содержащийся на ДВД-диске (решение Соль-Илецкого районного суда Оренбургской области от 28.06.2010).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701. Фильм «Иерусалим и черная ненависть», содержащийся на ДВД-диске (решение Соль-Илецкого районного суда Оренбургской области от 28.06.2010).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702. 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703. 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704. 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705. 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706. «Печатное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707. Листовка «Нам не безразлична судьба родины» (решение Красногвардейского районного суда Санкт-Петербурга от 19.07.2010).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708. Печатное издание «Русский партизан. Церковно-повстанческий вестник № 27» (решение Красногвардейского районного суда Санкт-Петербурга от 19.07.2010).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709. Интернет-ресурс http://www.ingushetia.org (решение Магасского районного суда Республики Ингушетия от 24.06.2010).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710. 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711. 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712. 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713. «Убей!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w:t>
      </w:r>
      <w:r w:rsidRPr="00C117EB">
        <w:rPr>
          <w:rFonts w:ascii="Times New Roman" w:eastAsia="Times New Roman" w:hAnsi="Times New Roman"/>
          <w:sz w:val="24"/>
          <w:szCs w:val="24"/>
          <w:lang w:eastAsia="ru-RU"/>
        </w:rPr>
        <w:br/>
        <w:t>«Дети мусоров. Убей! Выкалывай глаза, отрезай пальцы, уничтожай мразь без жалости. Еще одно поколение сторожевых псов!» на странице - http://vkontaktc.ru/photo-12739028 142600916;</w:t>
      </w:r>
      <w:r w:rsidRPr="00C117EB">
        <w:rPr>
          <w:rFonts w:ascii="Times New Roman" w:eastAsia="Times New Roman" w:hAnsi="Times New Roman"/>
          <w:sz w:val="24"/>
          <w:szCs w:val="24"/>
          <w:lang w:eastAsia="ru-RU"/>
        </w:rPr>
        <w:br/>
        <w:t>«Режь! СМИ - п...ц. Смерть системе! Убивать - весело! Время террора настало!...» на странице - http://vkontakte.ru/photo-127.19028 ! 42600917;</w:t>
      </w:r>
      <w:r w:rsidRPr="00C117EB">
        <w:rPr>
          <w:rFonts w:ascii="Times New Roman" w:eastAsia="Times New Roman" w:hAnsi="Times New Roman"/>
          <w:sz w:val="24"/>
          <w:szCs w:val="24"/>
          <w:lang w:eastAsia="ru-RU"/>
        </w:rPr>
        <w:br/>
        <w:t>«Убей тинэйджера, сотвори над ним п...ц...» на странице – http://vkontakte.ru/pholo-12739028_142601598;</w:t>
      </w:r>
      <w:r w:rsidRPr="00C117EB">
        <w:rPr>
          <w:rFonts w:ascii="Times New Roman" w:eastAsia="Times New Roman" w:hAnsi="Times New Roman"/>
          <w:sz w:val="24"/>
          <w:szCs w:val="24"/>
          <w:lang w:eastAsia="ru-RU"/>
        </w:rPr>
        <w:br/>
        <w:t>«Вали хачей. Умою я свою Россию кровью с улыбкой детской и любовью» на странице -http://vkontakte.ru/photo-12739028 142602138;</w:t>
      </w:r>
      <w:r w:rsidRPr="00C117EB">
        <w:rPr>
          <w:rFonts w:ascii="Times New Roman" w:eastAsia="Times New Roman" w:hAnsi="Times New Roman"/>
          <w:sz w:val="24"/>
          <w:szCs w:val="24"/>
          <w:lang w:eastAsia="ru-RU"/>
        </w:rPr>
        <w:br/>
        <w:t>«Смерть жидам. Ns-wp.cc» на странице - http://vkontakte.ru/photo-l 2739028 142846621;</w:t>
      </w:r>
      <w:r w:rsidRPr="00C117EB">
        <w:rPr>
          <w:rFonts w:ascii="Times New Roman" w:eastAsia="Times New Roman" w:hAnsi="Times New Roman"/>
          <w:sz w:val="24"/>
          <w:szCs w:val="24"/>
          <w:lang w:eastAsia="ru-RU"/>
        </w:rPr>
        <w:br/>
        <w:t>«Нам нужна ваша кровь! Убивай! Убей мента! Убей хача!» на странице http://vkontakte.ru/photo-12739028 142601703;</w:t>
      </w:r>
      <w:r w:rsidRPr="00C117EB">
        <w:rPr>
          <w:rFonts w:ascii="Times New Roman" w:eastAsia="Times New Roman" w:hAnsi="Times New Roman"/>
          <w:sz w:val="24"/>
          <w:szCs w:val="24"/>
          <w:lang w:eastAsia="ru-RU"/>
        </w:rPr>
        <w:br/>
        <w:t>«Насилие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714. 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715. Газета «Третья столица» спецвыпуск «Хроники пикирующего градононачальника» (решение Октябрьского районного суда г. Омска от 15.09.2010).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716. Статья «Ты избрал – тебе судить», опубликованная в газете «Дуэль» № 14 за 2009 год (решение Центрального районного суда г. Новокузнецка Кемеровской области от 24.08.2010).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717. 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718. 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719. Интернет - ресурс www.Sovinform.ru с содержащимися на нем материалами (решение Советского районного суда г. Липецка от 07.09.2010).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720. Журнал «Великоросский Хозяин» № 15 (21) за 2006 г. «Почему люди не любят еврейскую мафию?» (решение Бутырского районного суда г. Москвы от 14.07.2010).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721. 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722. Журнал «Великоросский Хозяин» № 26 за 2006 г. «Родоверие – русская вера» (решение Бутырского районного суда г. Москвы от 14.07.2010).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723. Журнал «Великоросский Хозяин» № 10 (16) за 2005 г. «О деятельности инородцев в России» (решение Бутырского районного суда г. Москвы от 14.07.2010).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724. Журнал «Великоросский Хозяин» № 8 (14) за 2004 г. «Трагикомическое племя» (решение Бутырского районного суда г. Москвы от 14.07.2010).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725. Журнал «Великоросский Хозяин» № 11 (17) за 2005 г. «Кто заселяет Россию азиатскими мигрантами?» (решение Бутырского районного суда г. Москвы от 14.07.2010).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726. 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727. Журнал «Русская воля» № 9 за 2005 год (решение Железнодорожного районного суда г. Красноярска от 21.09.2010).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728. 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729. № 2 газеты «Мера понимания», содержащий статью «Антирусская доктрина ползучей клерикализации» (решение Советского районного суда г. Махачкалы от 14.05.2010).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730. № 5 газеты «Мера понимания», содержащий статью «Четыре взгляда на иудейство» (решение Советского районного суда г. Махачкалы от 14.05.2010).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731. Видеоролик «Jamaatshariat-indonezia229» (решение Промышленного районного суда г. Самары от 22.09.2010).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732. Книга Б. Муссолини «Мемуары 1942-1943» (решение Миякинского районного суда Республики Башкортостан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733. Газета Оран № 7 (7) март 2010 (решение Кировского районного суда города Уфы Республики Башкортостан от 20.09.2010).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734. Газета Оран № 8 (8) март 2010 (решение Кировского районного суда города Уфы Республики Башкортостан от 20.09.2010).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735. Газета «Новая рабочая газета» выпуск № 3 (60) 2010 года, напечатанная 27.04.2010 года (решение Клинцовского городского суда Брянской области от 19.10.2010).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736. Брошюра «Аль-Ваъй» № 218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737. Брошюра «Аль-Ваъй» № 224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738. Брошюра «Аль-Ваъй» № 227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739. Брошюра «Аль-Ваъй» № 228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740. Брошюра «Аль-Ваъй» № 231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741. Брошюра «Аль-Ваъй» № 232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742. Информационный материал «Ильм (Знание) и сакафат (Просвещение)»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743. 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744. Информационный материал «Исламская личность», часть 1, автор Такийю-д-дин Набханий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745. Информационный материал «Демократия. Система неверия», автор Абдул-Кадим Заллум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746. Листовка «Ислам, и ничто другое, разрешает проблемы человека»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747. Листовка «Призыв Хизб-ут-Тахрир к исламской умме и в особенности к тем, кто обладает силой в ней»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748. Листовка «Месячный шахри-халака» (решение Московского районного суда г. Казани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749. 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750. Книга Шейха Али Аль-Тантауи «Общее представление об Исламе» (решение Майкопского городского суда Республики Адыгея от 24.11.2010).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751. Брошюра Ясера Аль-Устуани «Что вы знаете об Исламе?» (решение Майкопского городского суда Республики Адыгея от 24.11.2010).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752. 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val="en-US" w:eastAsia="ru-RU"/>
        </w:rPr>
        <w:t xml:space="preserve">753. </w:t>
      </w:r>
      <w:r w:rsidRPr="00C117EB">
        <w:rPr>
          <w:rFonts w:ascii="Times New Roman" w:eastAsia="Times New Roman" w:hAnsi="Times New Roman"/>
          <w:sz w:val="24"/>
          <w:szCs w:val="24"/>
          <w:lang w:eastAsia="ru-RU"/>
        </w:rPr>
        <w:t>Брошюра</w:t>
      </w:r>
      <w:r w:rsidRPr="00C117EB">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Бодрствуйте</w:t>
      </w:r>
      <w:r w:rsidRPr="00C117EB">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издательство</w:t>
      </w:r>
      <w:r w:rsidRPr="00C117EB">
        <w:rPr>
          <w:rFonts w:ascii="Times New Roman" w:eastAsia="Times New Roman" w:hAnsi="Times New Roman"/>
          <w:sz w:val="24"/>
          <w:szCs w:val="24"/>
          <w:lang w:val="en-US" w:eastAsia="ru-RU"/>
        </w:rPr>
        <w:t xml:space="preserve"> Watchtower Bible and Tract Society of New York, Inc. </w:t>
      </w:r>
      <w:r w:rsidRPr="00C117EB">
        <w:rPr>
          <w:rFonts w:ascii="Times New Roman" w:eastAsia="Times New Roman" w:hAnsi="Times New Roman"/>
          <w:sz w:val="24"/>
          <w:szCs w:val="24"/>
          <w:lang w:eastAsia="ru-RU"/>
        </w:rPr>
        <w:t>Brooklin, New York, U.S.A. 2006 (решение Заводского районного суда г. Кемерово Кемеровской области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754. 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755. 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756. 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757. 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758. 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759. 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760. 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761. 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762. 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763. 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764. 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765. 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766. 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767. Книга Генриха Гиммлера (нем. Heinrich Luitpold Himmler) «Эсэсовец и вопрос крови» (решение Миякинского районного суда Республики Башкортостан от 22.12.2010).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768. 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769. Газета «Сакаафат «Просвещение» (решение Центрального районного суда г. Челябинска от 19.08.2010).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770. «Статья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771. 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772. 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773. 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w:t>
      </w:r>
      <w:r w:rsidRPr="00C117EB">
        <w:rPr>
          <w:rFonts w:ascii="Times New Roman" w:eastAsia="Times New Roman" w:hAnsi="Times New Roman"/>
          <w:sz w:val="24"/>
          <w:szCs w:val="24"/>
          <w:lang w:eastAsia="ru-RU"/>
        </w:rPr>
        <w:lastRenderedPageBreak/>
        <w:t>клуб» № 11 за август 2005 года (решение Ленинского районного суда г. Владивостока Приморского края от 22.10.2010).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774. Газета «Думать по-русски» № 3 за декабрь 2007 года (решение Ленинского районного суда г. Владивостока Приморского края от 22.10.2010).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775. 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776. 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777. Материалы, размещенные в сети Интернет по электронному адресу http://iepifanz.liveiournal.com/ (решение Миякинского районного суда Республики Башкортостан от 21.12.2010).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778. Брошюра А.Н. Игнатьева «Пятая колонна» (решение Дзержинского районного суда г. Новосибирска от 29.10.2010).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779. Газета «Русская Сибирь» № 64 за ноябрь 2001 года (решение Дзержинского районного суда г. Новосибирска от 29.10.2010).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780. Листовка «РНЕ Организация русского сопротивления» (решение Дзержинского районного суда г. Новосибирска от 29.10.2010).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781. Листовка «Деосинизация» (России) (решение Дзержинского районного суда г. Новосибирска от 29.10.2010).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782. 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783. 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784. Интернет-сайт http:/www.ichkeria.info (решение Засвияжского районного суда г.Ульяновска от 19.01.2011).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785. Музыкальное произведение «Радикальный голос»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786. Музыкальное произведение «Львы и шакалы»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787. Музыкальное произведение «Политические солдаты»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788. Музыкальное произведение «Славянский дух»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789. Музыкальное произведение «Демократия свинца»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790. Музыкальное произведение «Стражи Отчизны»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791. Музыкальное произведение «Клич нордической крови»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792. Музыкальное произведение «Полицейское государство»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793. Музыкальное произведение «Знак судьбы»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794. Музыкальное произведение «Каскадеры» группы «Коловрат»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795. Книга «Геббельс Йозеф. Дневники 1945 года. Последние записи» (решение Миякинского районного суда Республики Башкортостан от 13.01.2011)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796. 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797. 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798. 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799. 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800. 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801. 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802. Видеоролик «Кавказцы в России» (решение Воркутинского городского суда Республики Коми от 20.01.2011).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803. Видеоролик «анти фа...» (решение Воркутинского городского суда Республики Коми от 20.01.2011).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804. Аудиофайл «Антифа-Лезгинка» (решение Воркутинского городского суда Республики Коми от 20.01.2011).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805. Музыкальное произведение «Убей мента» группы «Психея»» (решение Дорогомиловского районного суда г. Москвы от 13.09.2010).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806. 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807. 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808. 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809. 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810. Газета «Русское Забайкалье» № 6 (23) от 4 июня 2008 года (решение Центрального районного суда г. Читы от 07.05.2009).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811. Информационный материал «Белый букварь», распространенный в сети Интернет на сайте http://talks.guns.ru (решение Октябрьского районного суда г. Ижевска от 01.06.2010).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812. «Программа Русского национального движения» (решение Правобережного районного суда г. Магнитогорска Челябинской области от 25.08.2010).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813. 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814. 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815. 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816. 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817. 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818. 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819. 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820. 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821. 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822. 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823. 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824. Сайт «salafiti.ru», расположенный в международной компьютерной сети «Интернет»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825. 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826. 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827. 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828. 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829. 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830. 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831. 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832. 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833. 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834. 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835. 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836. 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837. 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838. 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839. 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840. 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841. 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842. 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843. 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844. 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845. 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846. 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847. 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848. 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849. 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850. 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851. 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852. 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w:t>
      </w:r>
      <w:r w:rsidRPr="00C117EB">
        <w:rPr>
          <w:rFonts w:ascii="Times New Roman" w:eastAsia="Times New Roman" w:hAnsi="Times New Roman"/>
          <w:sz w:val="24"/>
          <w:szCs w:val="24"/>
          <w:lang w:eastAsia="ru-RU"/>
        </w:rPr>
        <w:lastRenderedPageBreak/>
        <w:t>и изъятый в ходе мониторинга МИС Интернет на сайте «www.islamdin.com» (решение Нальчикского городского суда Кабардино-Балкарской Республики от 16.03.2011).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853. Журнал «Радикальный голос» выпуск № 1 (2006) (решение Тушинского районного суда г. Москвы от 21.09.2010).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854. Печатное издание - брошюра «Полное претворение ислама является фардом, частичное же является харамом» (решение Ленинского районного суда г.Уфы от 17.02.2011).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855. 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856. 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857. Журнал «Русская воля» № 7 (февраль 2004) (решение Тушинского районного суда г. Москвы от 21.09.2010).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858. Печатное издание - брошюра «Законодательство не от Аллаха запрещено шариатом» (решение Ленинского районного суда г.Уфы от 17.02.2011).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859. 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860. 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861. Книга Родзаевского Константина Владимировича «Завещание русского фашиста» (решение Центрального районного суда г. Красноярска от 11.10.2010).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862. 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863. 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864. Аудиоматериал - аудио-книга CD-R-диск «Победа и сила» (решение Ленинского районного суда г. Уфы от 17.02.2011).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865. Лозунг «Православие или смерть!», размещенный в Интернет-ресурсе www.russiansymbol.ru (решение Черемушкинского районного суда г. Москвы от 21.12.2010).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866. Лозунг «Россия для русскихъ», размещенный в Интернет-ресурсе www.russiansymbol.ru (решение Черемушкинского районного суда г. Москвы от 21.12.2010).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867. Видеоматериал DVD-диск «Конференция по халифату в Индонезии, конференция по халифату в Крыму и др.» (решение Ленинского районного суда г.Уфы от 17.02.2011).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868. 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869. 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870. 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871. Интернет сайт www.44x2.com. с содержащимися на нем информационными материалами (решение Советского районного суда г. Липецка от 29.03.2011).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872. 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873. DVD-диск с фильмом «Чудеса Корана»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874. 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875. 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876. 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877. 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878. 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879. 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880. 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881. 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882. 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883. 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884. 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885. 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886. 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887. Книга «Сто законов из Талмуда», автор неизвестен, изданная ООО фирма «Витязь» (решение Тимирязевского районного суда г. Москвы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888. Книга «Кто виноват», автор В.Ф. Романенко, изданная ООО фирма «Витязь» (решение Тимирязевского районного суда г. Москвы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889. Книга «Суд над академиком», автор В.И. Корчагин, изданная ООО фирма «Витязь» (решение Тимирязевского районного суда г. Москвы от 17.09.2010).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890. 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891. 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892. 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893. Текстовый документ «Имам Шамиль и его «Мусульманская империя» (решение Коминтерновского районного суда г. Воронежа от 14.04.2011).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894. Текстовый документ «Яркий период» политического ислама» (решение Коминтерновского районного суда г. Воронежа от 14.04.2011).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895. Текстовый документ «Победа над куффром близка!» (решение Коминтерновского районного суда г. Воронежа от 14.04.2011).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896. Текстовый документ «Сложен выбор для мусульманина» (решение Коминтерновского районного суда г. Воронежа от 14.04.2011).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897. 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898. 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899. Листовка с заголовком «Взгляни-ка, князь какая м.., в кремлевских стенах завелась!»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900. 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901. 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902. 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903. Листовка с заголовком «УМРИ ЗА РОДИНУ», «А НЕ ИЗ-ЗА ПЬЯНСТВА!»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904. Листовка с заголовком «Перед вами чудо-изобретение», «Телевизатор!» (решение Кропоткинского городского суда Краснодарского края от 24.05.2011).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905. Статья (письмо) от имени Бойкова A.M. «Размышление после неудачи» (решение Федерального суда Ленинского района г. Махачкалы Республики Дагестан от 20.07.2004).</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906. 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907. Электронный журнал «НС-Тайга» (решение Нижневартовского городского суда Ханты-Мансийского автономного округа – Югры от 20.04.2011).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908. 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909. 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910. 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911. Журнал «Корпус», январь – февраль 2007 г., № 1, 32 страницы (решение Королевского городского суда Московской области от 07.12.2010).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912. 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913. Журнал «Русская воля», февраль 2007г., № 10, www.russianwill.org., 48 страниц (решение Королевского городского суда Московской области от 07.12.2010).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914. Брошюра «Религия - оплот мира?» издательство Watchtower Bible and Tract Society of Pennsylvania 2011; Wachtturm – Gesellshaft, Selters/Taunus (решение Заводского районного суда г. Кемерово от 30.05.2011).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915. Брошюра «Проявляйте рвение к истинному поклонению» издательство Watchtower Bible and Tract Society of Pennsylvania 2010; Wachtturm – Gesellshaft, Selters/Taunus (решение Заводского районного суда г. Кемерово от 30.05.2011).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916. 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917. 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918. 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919. 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920. 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921. 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922. 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923. 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924. 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925. 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926. 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927. Видеоролик «Format18. Казнь предателя.wmv»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928. Видеоролик «MEDVED FILMS. Россия для Русских. wmv»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929. Видеоролик «Format18. News. урок экстремизма.wmv»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930. Видеоролик «Format18. Экстремист.wmv»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931. Видеоролик «Home video. hdsl.avi»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932. Видеоролик «metro.avi»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933. Видеоролик «ОБЩАГА НЕГРОВ.avi»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934. Видеоролик «Банда Москвы ВИВАТ, РОССИЯ! «Отмахали цунора на nacxy.wmv»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935. Видеоролик «Правый Кулак CIIB.wmv»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936. Видеоролик «Стадо Косых.wmv»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937. 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938. 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939. 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940. 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941. 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942. Изображение в виде надписи «хороший .. мертвый …», с изображением прицела автомата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943. 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944. 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945. 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946. 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947. 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948. Листовка, начинающаяся словами «Народам и ставленникам над ними»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949. Статья «Наши женщины справа»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950. Статья «Клич победы - ТУРАНГОЛ! АЛЛА АКБАР!»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951. Статья «Дневник Nailkhan Jihadshah»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952. Статья «БЭС см.: ВИРУСЫ (от лат. Virus - яд)»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953. Статья «Русский язык искусственно придуман»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954. Интернет-сайт www.livainternet.ru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955. Интернет-сайт www.TATARLAR.ru (решение Засвияжского районного суда города Ульяновска от 25.05.2011).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956. 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957. 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958. 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959. 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960. 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961. 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962. 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963. 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964. 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965. 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966. 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967. 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968. 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969. Интернет ресурс www.nbp-info.ru (решение Ленинского районного суда г. Кирова от 22.07.2011).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970. Книга В.Н. Емельянова «Десионизация» (Москва, Издательство «Русская правда», 2005 г.) (решение Мещанского районного суда г. Москвы от 03.12.2008).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971. 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972. Брошюра Родионова И.А. «Решение еврейского вопроса» (Москва, Издательство «Витязь», 2000 г.) (решение Мещанского районного суда г. Москвы от 03.12.2008).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973. 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974. Книга А.М. Белогорова «Славянские веды» (Москва, Издательство «Витязь», 2004 г.) (решение Мещанского районного суда г. Москвы от 03.12.2008).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975. Журнал Сторожевая Башня «Чем станет для вас ПРИШЕСТВИЕ ХРИСТА?», 15 марта 2007, 32 страницы (решение Первомайского районного суда г. Краснодара от 22.04.2011).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976. Журнал Сторожевая Башня «О чем свидетельствует замысел в природе», 15 августа 2007, 32 страницы (решение Первомайского районного суда г. Краснодара от 22.04.2011).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977. 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p w:rsidR="00C117EB" w:rsidRPr="00101C43" w:rsidRDefault="00C117EB" w:rsidP="00C117EB">
      <w:pPr>
        <w:spacing w:before="100" w:beforeAutospacing="1" w:after="100" w:afterAutospacing="1" w:line="240" w:lineRule="auto"/>
        <w:jc w:val="both"/>
        <w:rPr>
          <w:rFonts w:ascii="Times New Roman" w:eastAsia="Times New Roman" w:hAnsi="Times New Roman"/>
          <w:sz w:val="24"/>
          <w:szCs w:val="24"/>
          <w:lang w:val="en-US" w:eastAsia="ru-RU"/>
        </w:rPr>
      </w:pPr>
      <w:r w:rsidRPr="00101C43">
        <w:rPr>
          <w:rFonts w:ascii="Times New Roman" w:eastAsia="Times New Roman" w:hAnsi="Times New Roman"/>
          <w:sz w:val="24"/>
          <w:szCs w:val="24"/>
          <w:lang w:val="en-US" w:eastAsia="ru-RU"/>
        </w:rPr>
        <w:t xml:space="preserve">978. </w:t>
      </w:r>
      <w:r w:rsidRPr="00C117EB">
        <w:rPr>
          <w:rFonts w:ascii="Times New Roman" w:eastAsia="Times New Roman" w:hAnsi="Times New Roman"/>
          <w:sz w:val="24"/>
          <w:szCs w:val="24"/>
          <w:lang w:eastAsia="ru-RU"/>
        </w:rPr>
        <w:t>Книгу</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Приближайся</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к</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Иегове</w:t>
      </w:r>
      <w:r w:rsidRPr="00101C43">
        <w:rPr>
          <w:rFonts w:ascii="Times New Roman" w:eastAsia="Times New Roman" w:hAnsi="Times New Roman"/>
          <w:sz w:val="24"/>
          <w:szCs w:val="24"/>
          <w:lang w:val="en-US" w:eastAsia="ru-RU"/>
        </w:rPr>
        <w:t xml:space="preserve">», 2002, 319 </w:t>
      </w:r>
      <w:r w:rsidRPr="00C117EB">
        <w:rPr>
          <w:rFonts w:ascii="Times New Roman" w:eastAsia="Times New Roman" w:hAnsi="Times New Roman"/>
          <w:sz w:val="24"/>
          <w:szCs w:val="24"/>
          <w:lang w:eastAsia="ru-RU"/>
        </w:rPr>
        <w:t>страниц</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издательство</w:t>
      </w:r>
      <w:r w:rsidRPr="00101C43">
        <w:rPr>
          <w:rFonts w:ascii="Times New Roman" w:eastAsia="Times New Roman" w:hAnsi="Times New Roman"/>
          <w:sz w:val="24"/>
          <w:szCs w:val="24"/>
          <w:lang w:val="en-US" w:eastAsia="ru-RU"/>
        </w:rPr>
        <w:t xml:space="preserve"> WATCH TOWER BIBLE AND TRACT SOCIETY OF NEW YORK, INC. INTERNATIONAL BIBLE </w:t>
      </w:r>
      <w:r w:rsidRPr="00101C43">
        <w:rPr>
          <w:rFonts w:ascii="Times New Roman" w:eastAsia="Times New Roman" w:hAnsi="Times New Roman"/>
          <w:sz w:val="24"/>
          <w:szCs w:val="24"/>
          <w:lang w:val="en-US" w:eastAsia="ru-RU"/>
        </w:rPr>
        <w:lastRenderedPageBreak/>
        <w:t>STUDENTS ASSOCIATION Brooklyn, New York, U.S.A) (</w:t>
      </w:r>
      <w:r w:rsidRPr="00C117EB">
        <w:rPr>
          <w:rFonts w:ascii="Times New Roman" w:eastAsia="Times New Roman" w:hAnsi="Times New Roman"/>
          <w:sz w:val="24"/>
          <w:szCs w:val="24"/>
          <w:lang w:eastAsia="ru-RU"/>
        </w:rPr>
        <w:t>решение</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Первомайского</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районного</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суда</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г</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Краснодара</w:t>
      </w:r>
      <w:r w:rsidRPr="00101C43">
        <w:rPr>
          <w:rFonts w:ascii="Times New Roman" w:eastAsia="Times New Roman" w:hAnsi="Times New Roman"/>
          <w:sz w:val="24"/>
          <w:szCs w:val="24"/>
          <w:lang w:val="en-US" w:eastAsia="ru-RU"/>
        </w:rPr>
        <w:t xml:space="preserve"> </w:t>
      </w:r>
      <w:r w:rsidRPr="00C117EB">
        <w:rPr>
          <w:rFonts w:ascii="Times New Roman" w:eastAsia="Times New Roman" w:hAnsi="Times New Roman"/>
          <w:sz w:val="24"/>
          <w:szCs w:val="24"/>
          <w:lang w:eastAsia="ru-RU"/>
        </w:rPr>
        <w:t>от</w:t>
      </w:r>
      <w:r w:rsidRPr="00101C43">
        <w:rPr>
          <w:rFonts w:ascii="Times New Roman" w:eastAsia="Times New Roman" w:hAnsi="Times New Roman"/>
          <w:sz w:val="24"/>
          <w:szCs w:val="24"/>
          <w:lang w:val="en-US" w:eastAsia="ru-RU"/>
        </w:rPr>
        <w:t xml:space="preserve"> 22.04.2011).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979. 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980. 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981. Статья «Это их цивилизация» (решение Никулинского районного суда г. Москвы от 12.09.2011).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982. Статья «В Беслане вспомнили про письмо Шамиля Басаева Владимиру Путину» (решение Никулинского районного суда г. Москвы от 12.09.2011).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983. Статья «Джамаат «Шариат» обещает атаковать Сочи и синагогу в Шамилькале» (решение Никулинского районного суда г. Москвы от 12.09.2011).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984. Статья «Дагестанский Фронт: Джихад продолжается» (решение Никулинского районного суда г. Москвы от 12.09.2011).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985. Сайт «Кавказ-Центр» (www.kavkazcenter.com), его зеркала: kavkaz.tv, kavkaznews.com, kavkaz.org.uk, kavkazcenter.com, kavkazcenter.net, kavkazcenter.info (решение Никулинского районного суда г. Москвы от 12.09.2011).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986. 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987. 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988. 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989. 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990. Видеоролик «J_bulgar-AllahnenKollarellTrening_wmvll4», размещенный на интернет-ресурсе www.tawba.info (решение Вахитовского районного суда города Казани от 28.07.2011).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991. Видеоролик «Wolfram-JamaatBulgarNews466», размещенный на интернет-ресурсе www.tawba.info (решение Вахитовского районного суда города Казани от 28.07.2011).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992. Видеоматериалы под названием «Videos-JamaatBulgar-obrashenie Adama», размещенный на интернет-ресурсе www.tawba.info (решение Вахитовского районного суда города Казани от 23.08.2011).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993. 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994. Исламский идеологический журнал «Халифат» № 35 от 02.2009 (решение Мещанского районного суда г.Москвы от 14.07.2011).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995. Исламский идеологический журнал «Халифат» № 34 от 31.01.2009 (решение Мещанского районного суда г. Москвы от 14.07.2011).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996. 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997. Журнал-газета «Аркаим» № 1 от 19.01.2010 г. «Духовно-Родовой Державы Русь» (решение Горячеключевского городского суда Краснодарского края от 26.07.2011).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998. Журнал-газета «Аркаим» № 2 от 23.02.2010 г. «Духовно-Родовой Державы Русь» (решение Горячеключевского городского суда Краснодарского края от 26.07.2011).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999. Брошюра «Россия ополчается против разрушителей» (решение Ленинского районного суда г. Воронежа от 28.06.2011).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1000. 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1001. 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1002. Журнал «Сознание» («Аль-Ваъй») № 282/282, часть-1, июль-август 2010 года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1003. Статья «Эй, Мусульмане! Неужели не настала пора перемен?»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1004. Статья «Продолжаются преступления президента Узбекистана и его шайки»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1005. 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1006. 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1007. 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1008. 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1009. 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1010. Статья «Преступное действо полностью исполнено…, Юг поделен»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1011. 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1012. 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1013. 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1014. Статья «Не допустить западного агрессора в Ливию!»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1015. 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1016. 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1017. Статья «Превышающие полномочия, рушатся один за другим, а руководители Запада меняют маски»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1018. Статья «Крах модели мультикультурного общества»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1019. 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1020. 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1021. Статья «Тунис и вся достоверная правда о перевороте»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1022. Статья «Сводка демонстрации рядом с посольством Египта в Бейруте»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1023. Статья «Свергнут второй из защитников Кемп-Девида»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1024. Статья «Перемены, которые мы жаждем»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1025. 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1026. Статья «Объявление для печати»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1027. 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1028. 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1029. Листовки «Обращение Хизб ат-тахрир с призывом к искренним имамам» в количестве 7 штук» (Москва, Издательство «Русская правда», 2003 г.) (решение Мещанского районного суда г. Москвы от 14.07.2011).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1030. 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1031. Интернет-ресурс www.limonka.nbp-info.ru (решение Первомайского районного суда г. Кирова Кировской области от 06.10.2011).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1032. Книга Волкова Владимира Игоревича «Middle finger» (The radikal view) собрание сочинений 2001-2006 года (решение Ленинского районного суда г. Пензы от 17.10.2011).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1033. Брошюра «Книга Муджахеда», автор текста - Амир Абдуллагъ Шамиль Абу Идрис (решение Шахунского районного суда Нижегородской области от 09.09.2011).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1034. 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1035. Интернет-ресурс http://infokavkaz.com (решение Октябрьского городского суда Республики Башкортостан от 28.09.2011).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1036. Интернет-ресурс http://djamagat.wordpress.com (решение Октябрьского городского суда Республики Башкортостан от 23.09.2011).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1037. Интернет-ресурс http://vdagestan.info (решение Октябрьского городского суда Республики Башкортостан от 23.09.2011).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1038. Интернет-ресурс http://kavkazanhaamash.com/meny.html (решение Октябрьского городского суда Республики Башкортостан от 23.09.2011).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1039. Интернет-ресурс http://vilayatiu.co.cc (решение Октябрьского городского суда Республики Башкортостан от 23.09.2011).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1040. 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1041. Книга «Ревизионистская история: взгляд справа», изданная в 2003 г. издательством «ББЯ» (решение Железнодорожного районного суда г. Красноярска от 12.10.2011).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1042. 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1043. 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1044. 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1045. 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1046. 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w:t>
      </w:r>
      <w:r w:rsidRPr="00C117EB">
        <w:rPr>
          <w:rFonts w:ascii="Times New Roman" w:eastAsia="Times New Roman" w:hAnsi="Times New Roman"/>
          <w:sz w:val="24"/>
          <w:szCs w:val="24"/>
          <w:lang w:eastAsia="ru-RU"/>
        </w:rPr>
        <w:lastRenderedPageBreak/>
        <w:t>городах Москве и Омске (решение Куйбышевского районного суда города Санкт-Петербурга от 23.08.2011).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1047. 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1048. Интернет-ресурс www.resistance88.com с содержащимися на нем информационными материалами (решение Советского районного суда города Липецка от 25.10.2011).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1049. Листовка «Десять опор члена славянской общины Санкт-Петербурга и Ленинградской области»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1050. Газета «Наша трибуна» № 32, январь 2005 года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1051. Газета «Наша трибуна» № 1 (49), январь 2006 года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1052. Газета «Наша трибуна» № 4 (52) сентябрь 2006 года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1053. Газета «Наша трибуна» № 1 (54), январь 2007 года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1054. Газета «Русский фронт Московии» № 8-9, 2005 года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1055. Газета «Русский фронт Московии» № 10-11, 2005 года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1056. 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1057. Газета «Резонанс» № 4, июнь 2006 года (решение Ленинского районного суда Санкт-Петербурга от 03.10.2011).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1058. 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1059. Листовка «Катехизис кавказца в России» (решение Тушинского районного суда города Москвы от 29.08.2011).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1060. 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1061. 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1062. 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1063. 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1064. 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1065. 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1066. 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1067. 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1068. 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1069. 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1070. 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1071. 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1072. Интернет-ресурс http://ipvnews.org/ (решение Октябрьского городского суда Республики Башкортостан от 25.10.2011).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1073. Брошюра «Виталий Малов, Валентин Малахов. Экспансия с Юга. Остановим?! (решение Суздальского районного суда Владимирской области от 09.12.2011).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1074. "Видеообращение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1075. Статья "Книга Джихада", опубликованная 15 февраля 2011 года на сайте http//hunafa.com (решение Магасского районного суда Республики Ингушения от 13.12.2011).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1076. 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1077. 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1078. 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1079. 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1080. 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1081. 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1082. 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1083. 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1084. 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1085. 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1086. 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1087. 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1088. Книга автора Бадиуззаман Саид Нурси «Путь Сунны» (решение Советского районного суда города Красноярска от 06.07.2011).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1089. Книга автора Бадиуззаман Саид Нурси «Двадцать третье слово» (решение Советского районного суда города Красноярска от 06.07.2011).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1090. Книга автора Бадиуззаман Саид Нурси «Двадцать пять лекарств» (решение Советского районного суда города Красноярска от 06.07.2011).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1091. Программное обеспечение «For Freedom Ichkeriya» Компьютерная игра «BAMUT» (решение Ленинского районного суда г. Грозного от 14.04.2011).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1092. Видеоролик «rgd_88-okchizna_vo_tme» (решение Октябрьского районного суда города Тамбова от 30.08.2011).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1093. Видеоролик «Циклон-Б — Каждый день под флагом смерти» (решение Октябрьского районного суда города Тамбова от 30.08.2011).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1094. Печатное издание — брошюра «Новости 11.04.2010» (решение Ленинского районного суда г. Уфы от 17.02.2011).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1095. 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1096. 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1097. Книга Орей Волот. Крысолюди. — М: «Свекрасаф», 2010. — С.608 (решение Черемушкинского районного суда города Москвы от 14.12.2011).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1098. 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1099. Научно-популярный журнал «Халифат» № 2 1998 года (решение Туркменского районного суда Ставропольского края от 07.10.2011).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1100. Научно-популярный журнал «Халифат» № 4 1998 года (решение Туркменского районного суда Ставропольского края от 07.10.2011).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1101. Аудиокомпозиция «Слава Руси» музыкальной группы «Коловрат» (решение Ленинского районного суда города Кемерово от 30.01.2012).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1102. Видеоролик «Россия 88 (Бабулька) (решение Ленинского районного суда города Кемерово от 30.01.2012).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1103. Статья «О союзе с «хорошими евреями» Глазунов - Эренбургу» (решение Самарского районного суда города Самары от 15.12.2011).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1104. 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1105. 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1106. 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1107. Книга «Чекистский ренессанс» автора Г.Л. Вельского (заочное решение Бутырского районного суда г. Москвы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1108. Журнал «Русский Хозяин» № 3 за 2000 год «Русский - значит бесправный!» (заочное решение Бутырского районного суда г. Москвы от 07.04.2011).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1109. Статья Молодидова Петра Владимировича «Петр Молодидов «За Казакию для казаков» (решение Советского районного суда города Ростова-на-Дону от 08.12.2011).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1110. Текстовый документ «SKIN-HEADS»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1111. Текстовый документ «Отношение к инородцам»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1112. Текстовый документ «Отношение к наркотикам»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1113. Текстовый документ «Что значит быть белым»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1114. Текстовый документ «Часто задаваемые вопросы о том, кто такие скинхеды»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1115. Текстовый документ «О фашизме в России»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1116. Текстовый документ «Наша война»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1117. Текстовый документ «Нацизм»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1118. Текстовый документ «Инородцы»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1119. Текстовый документ «Часть 1. Идеология скинхедов. Цели бритоголовых»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1120. Текстовый документ «Кодекс бритоголового»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1121. Текстовый документ «Ненависть к врагам» (решение Левобережного районного суда города Воронежа от 29.11.2011).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1122. 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1123. Аудиозапись «AKez @ Dub Dervish — Русский Осман» (http://vkontakte.ru/rusislam#/audio) (решение Центрального районного суда города Красноярска от 29.12.2011).</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1124. 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1125. 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1126. 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1127. 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1128. 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1129. 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1130. 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1131. 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1132. 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1133. 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1134. 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1135. 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1136. 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1137. 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1138. 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1139. 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w:t>
      </w:r>
      <w:r w:rsidRPr="00C117EB">
        <w:rPr>
          <w:rFonts w:ascii="Times New Roman" w:eastAsia="Times New Roman" w:hAnsi="Times New Roman"/>
          <w:sz w:val="24"/>
          <w:szCs w:val="24"/>
          <w:lang w:eastAsia="ru-RU"/>
        </w:rPr>
        <w:lastRenderedPageBreak/>
        <w:t>«великих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1140. 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1141. 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1142. 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 </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1143. 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1144. Изображение человека еврейской национальности, внизу которого текст «вечный жид» (решение Муромского городского суда Владимирской области от 31.01.2012);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1145. Интернет ресурс http://www.doloyputinism.ru, содержащий в себе статью «Товарищ трудящийся» (решение Центрального районного суда города Кемерово от 06.02.2012);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1146. 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1147. 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1148. 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1149. 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1150. Печатное издание Вiктор Роог «Молодь i нацiоналiзм» 2002 г. (решение Мещанского районного суда города Москвы от 01.12.2011);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 xml:space="preserve">1151. Печатное издание «Голодомор 1932-1933 рокiв в Украiнi: Матерiали кримiнальноi справи № 475» (решение Мещанского районного суда города Москвы от 01.12.2011); </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1152. 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1153. 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 </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1154. Печатное издание Василь Морочко «Геноцид украiнцiв. Серiя: Голодомори 1932-1933. Голодомор» 2007 г. (решение Мещанского районного суда города Москвы от 01.12.2011);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1155. Печатное издание УНА-УНСО: «Хай ненавидять, аби любили» Кiев Видавництво «ЕВРАЗ1Я» 1996 (решение Мещанского районного суда города Москвы от 01.12.2011);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1156. 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1157. 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1158. 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1159. 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1160. Информационный материал «Время героев», размещенный на Интернет-сайте www.geroivoli.info (решение Никулинского районного суда города Москвы от 21.12.2011);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1161. Информационный материал «Библия скинхэда», размещенный на Интернет-сайте www.geroivoli.info (решение Никулинского районного суда города Москвы от 21.12.2011);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1162. 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1163. Книга «Генералы о еврейской мафии», Г.К. Дубров, Москва, Витязь, 2009 г. (решение Заельцовского районного суда города Новосибирска от 23.11.2011);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1164. Книга «О радиотехнических войсках и не только…», Григорий Дубров, г. Москва, 2008 г. (решение Заельцовского районного суда города Новосибирска от 23.11.2011);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1165. 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1166. Листовка с надписью «Русы – хозяева русской земли!» (решение Солнечногорского городского суда Московской области от 06.12.2011);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1167. Листовка с надписью «Смерть иудодемократам!» (решение Солнечногорского городского суда Московской области от 06.12.2011);</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1168. 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1169. 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1170. 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1171. 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1172. 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1173. 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1174. 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1175. 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1176. 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1177. 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1178. 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1179. Листовка с текстом «Я русский. Иммигрант с Кавказа! Ты следующий!» (решение Устиновского районного суда города Ижевска Удмуртской Республики от 29.02.2012);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1180. Листовка с текстом «Помни, ты всегда прав!» (решение Устиновского районного суда города Ижевска Удмуртской Республики от 29.02.2012);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1181. Листовка с текстом «282 ЗАПРЕЩАЕТ БЫТЬ РУССКИМ» (решение Устиновского районного суда города Ижевска Удмуртской Республики от 29.02.2012);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1182. Листовка с текстом «Дави жидов!» (решение Устиновского районного суда города Ижевска Удмуртской Республики от 29.02.2012);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1183. 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1184. 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1185. 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1186. Интернет-страница, расположенная по адресу: http://www.hateit.ru/churok-ubivat-nado-a-ne-razgla. (решение Ленинского районного суда города Орска Оренбургской области от 15.03.2012);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1187. Интернет-страница, расположенная по адресу: http://demotivation.me/ agjpzksit8jvpic.html. (решение Ленинского районного суда города Орска Оренбургской области от 15.03.2012);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1188. Интернет-страница, расположенная по адресу: http://demotivation.me/ jkxupzutfj9ppic.html. (решение Ленинского районного суда города Орска Оренбургской области от 15.03.2012);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1189. Интернет-страница, расположенная по адресу: http://demotivation.me/ 69mu4cugq993pic.html. (решение Ленинского районного суда города Орска Оренбургской области от 15.03.2012);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1190. Интернет-страница, расположенная по адресу: http://rko.marsho.net/articl/mashadov.htm (решение Ленинского районного суда города Орска Оренбургской области от 15.03.2012);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1191. Информационные материалы группы «Наш путь Джихад», расположенные на сайте по адресу http://vkontakte.ru/our way jihad в Интернет-ресурсе www.vkontakte.ru (решение Советского районного суда города Липецка от 12.03.2012);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1192. 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1193. 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1194. 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1195. 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1196. 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1197. 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1198. 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1199. 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1200. Журнал «Кирпич» № 4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1201. Брошюра NOWOSK # 1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1202. Брошюра «Болотные огни»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1203. Брошюра «Русского национально - освободительного Движения» СТРАТЕГИЯ 2020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1204. Брошюра «Еврейство в музыке» с указанием автора Рихарда Вагнера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1205. Всероссийский журнал «Русская правда» № 10А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1206. Журнал «Атака» без номера и даты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1207. Журнал «Кирпич» № 2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1208. Книга с указанием автора Доброслава «Сказание о цветах». – Издательство Хлынов, 05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1209. 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1210. 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1211. 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1212. 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1213. 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1214. Книга «100 советов исламской молодежи» без автора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1215. Книга «Как мы понимаем единобожие» (автор Мухаммад Ахмад Башамил)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1216. Книга «К вопросу об одежде» (автор Маулана Саийдид Абуль Ала Маудуди)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1217. Книга «Отведение сомнений» (автор Мухаммад ибн Сулейман ат-Тамими)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1218. 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1219. 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1220. Книга «Вера в предопределение доброе и злое» без автора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1221. Книга «Три принципа и их доказательства» без автора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1222. 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1223. 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1224. 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1225. 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1226. 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1227. 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1228. 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1229. 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1230. 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1231. 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1232. 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1233. 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1234. 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1235. 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1236. 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1237. 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1238. 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1239. 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1240. 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1241. 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1242. 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1243. 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1244. 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1245. 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1246. 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1247. 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1248. 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1249. 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1250. 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1251. 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1252. 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1253. 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1254. 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1255. Листовки под заголовком «Ополчимся против разрушителей России!» (решение Золотухинского районного суда Курской области от 13.04.2012);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1256. 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1257. 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1258. Статья под заголовком «Великороссам» на интернет сайте «www.hunafa.com» (решение Майкопского городского суда Республики Адыгея от 19.04.2012);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1259. Статья под заголовком «Что посеешь - то и пожнешь» на интернет сайте «www.hunafa.com» (решение Майкопского городского суда Республики Адыгея от 19.04.2012);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1260. Статья под заголовком «О милиции» на интернет сайте «www.hunafa.com» (решение Майкопского городского суда Республики Адыгея от 19.04.2012);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1261. Статья под заголовком «Мирный ли российский народ» на интернет сайте «www.hunafa.com» (решение Майкопского городского суда Республики Адыгея от 19.04.2012);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1262. Файл под именем «Люди первой подрасы» (решение Яльчикского районного суда Чувашской Республики от 03.04.2012);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1263. Файл под именем «Христианство/Мусульманство» (решение Яльчикского районного суда Чувашской Республики от 03.04.2012);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1264. Файл под именем «Хайрутдин Гиммадеевич Гимадутдинов» (решение Яльчикского районного суда Чувашской Республики от 03.04.2012);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1265. Файл под именем «В древнем мире все люди говорили» (решение Яльчикского районного суда Чувашской Республики от 03.04.2012);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1266. Файл под именем «Я удивляюсь и не понимаю» (решение Яльчикского районного суда Чувашской Республики от 03.04.2012);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1267. Файл под именем «I made a discovery.doc» (решение Яльчикского районного суда Чувашской Республики от 03.04.2012);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1268. Файл под именем «Truth teres.doc» (решение Яльчикского районного суда Чувашской Республики от 03.04.2012);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1269. 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1270. 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 xml:space="preserve">1271. 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1272. 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1273. 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1274. 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1275. 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1276. 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1277. Видео-файл: «Реппер», размером 3,58 МБ (3 758 080 байт), общей продолжительностью 45 секунд (решение Ленинского районного суда города Курска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1278. 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1279. Видео-файл: «Китайское общежитие», размером 6,09 МБ (6 393 856 байт), общей продолжительностью 25 секунд (решение Ленинского районного суда города Курска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1280. 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1281. 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1282. 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1283. Видеоролик «Истина» (решение Тушинского районного суда города Москвы от 23.04.2012);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1284. Книга «Сады праведных», составитель Имам Мухйи-д-дин Абу Закаийа, 2001 года издания, на 879 страницах, издатель не указан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1285. Книга Шейхуль Хадис Маудана Мухаммад Закария Кандехлеви (рахматуллахи’алейхи) «ФАЗА’ИЛ ’АМАЛИ», на 372 страницах, год издания и реквизиты издательства не указаны, г.Бишкек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1286. Книга Османа Нури Топбаша серии «В свете Священного Корана» «История пророков», часть 1, третье издание, на 293 страницах, 2007 года издания, перевод с турецкого Касумов А., Салеев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1287. 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1288. 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1289. Книга Османа Нури Топбаша серии «В свете Священного Корана» «Пророк Мухаммад Мустафа-1, да благословит его Аллах и приветствует», часть 4, 2-е издание, на 502 страницах, 2008 года издания, перевод с турецкого Разоренова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1290. 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1291. Книга Сафи ар-Рахман аль-Мубаракфури «Жизнь Пророка» на 652 страницах, 2008 года издания, издательство «UMMAH»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1292. 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1293. Книга Вейсела Акая «Намаз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1294. Книга Вейсела Акая «Хадж согласно хадисам и в жизни» из серии «Богослужение», на 136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1295. Книга Вейсела Акая «Пост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1296. Книга Вейсела Акая «Закят согласно хадисам и в жизни» из серии «Богослужение», на 168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1297. Книга М.Хикмета Шентюрка «Закят», на 222 страницах, 2008 года издания, перевод с турецкого Исмаилова А.,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1298. Книга Р.Хайламаза «Лучшая из женщин Достопочтенная Хадиджа», на 92 страницах, 2008 года издания, перевод с турецкого Багирова Ф.,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1299. Книга «Сборник дуа. Джавшан аль-Кабир. Обращения Посланника Аллаха Мухаммада к Всевышнему», на 93 страницах, 2006 года издания, перевод с турецкого Багирова Ф.,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1300. Книга Абу Хамид аль-Газали «Весы деяний», на 216 страницах, 2004 года издания, издательский дом «Ансар»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1301. Книга Ш.Аляутдинова «Путь к вере и совершенству», на 494 страницах, 2002 года издания, издательский фонд «Мира и образования»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1302. Книга Э.Кулиева «На пути к Корану», на 553 страницах, 2008 года издания, издательство «UMMAH»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1303. Книга Ибн Хишама «Жизнеописание Пророка Мухаммада», на 652 страницах, 2003 года издания, перевод с арабского Гайнуллина Н.А., издательский дом «УММА»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1304. Книга «Истории о Пророках от Адама до Мухаммада. Со слов Ибн Касира», на 463 страницах, 2008 года издания, переводчик не указан, издательство «Диля»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1305. 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1306. 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1307. Книга Османа Нури Топбаша «Из сада «Маснави» Кувшин воды», на 291 странице, 2007 года издания, перевод с турецкого Разоренова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1308. Книга Шефика Джана «Мевляна Джалаледдин РУМИ. Жизнь, личность, мысли», на 432 страницах, 2008 года издания, перевод с английского Зелениной Л.В., издательство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1309. Книга Омер Челика, Мустафы Озтурка, Мурата Кая «Лучший пример-1 в призыве и воспитании. Самый Прекрасный Человек – да благословит его Аллах и приветствует», на 547 страницах, 2006 года издания, перевод с турецкого Ергазиева А., издательская группа «Новый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1310. 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1311. Книга Омер Челика, Мустафы Озтурка, Мурата Кая «Лучший пример-3 в призыве и воспитании. Самый Прекрасный Человек – да благословит его Аллах и приветствует», на 374 страницах, 2007 года издания, перевод с турецкого Ергазиева А., издательская группа «Новый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1312. Книга «40 хадисов имама ан-Навави, на 615 страницах, 2001 года издания, перевод с арабского В.Нирша, издательство Российского Фонда «Ибрагим Бин Абдулазиз Аль Ибрагим»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1313. 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1314. Книга Османа Нури Топбаша «Последний вздох» из серии «Из сада духовности», на 348 страницах, 2007 года издания, перевод с турецкого Кадырова Д., издательская группа «Новый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1315. Книга Махмуда Денизкушлары «Нравственность мусульманина в хадисах», на 187 страницах, 2007 года издания, перевод с турецкого и арабского Хабибуллин А., Йигит Т., </w:t>
      </w:r>
      <w:r w:rsidRPr="00C117EB">
        <w:rPr>
          <w:rFonts w:ascii="Times New Roman" w:eastAsia="Times New Roman" w:hAnsi="Times New Roman"/>
          <w:sz w:val="24"/>
          <w:szCs w:val="24"/>
          <w:lang w:eastAsia="ru-RU"/>
        </w:rPr>
        <w:lastRenderedPageBreak/>
        <w:t>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1316. Книга Ахмеда Саима Кылавуза «Исламское вероучение (Акыда)», на 211 страницах, 2007 года издания, перевод с турецкого Разоренова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1317. Книга Дыйауддина ибн Раджаб Шихабуддина «Уникальное пособие для ищущего знания», на 287 страницах, год издания и реквизиты издательства не указаны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1318. Книга Османа Нури Топбаша «Несравненная личность для подражания Мухаммад Мустафа, да благословит его Аллах и приветствует», на 197 страницах, 2007 года издания, перевод с турецкого Урманов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1319. Книга Ф.Байрамовой «Тропою знаний к истине», на 149 страницах, 2007 года издания,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1320. книга М.Яшара Кандемира «40 хадисов в рассказах», на 94 страницах, 2007 года издания, перевод с турецкого Хабибуллина Т.,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1321. Книга М.Яшара Кандемира «Рассказы из уст нашего Пророка», 2-е издание, на 82 страницах, 2007 года издания, перевод с турецкого Хабибуллина Т.,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1322. Книга С.Хабибуллиной «Истории из Священного Корана», на 133 листах, 2007 года издания,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1323. Книга «Дога Китабы» проф. Др. М. Жамал Софуоглу, на 346 страницах, 1995 года издания, переводчик и издательство не указаны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1324. Книга Ахмеда Саима Кылавуза «Исламское вероучение (Акыда)» 2-е издание, на 222 страницах, 2007 года издания, перевод Разоренова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1325. Брошюра Османа Нури Топбаша «В атмосфере духовной мудрости. Хадж и Умра», на 103 страницах, 2006 года издания, перевод с турецкого Фиттаева Р.,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1326. Брошюра Османа Нури Топбаша «Созвездие праведных халифов», на 79 страницах, 2008 года издания, перевод Разоренова А.,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1327. Брошюра «Курбан», 2-е издание, на 31 странице, 2007 года издания, автор не указан,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1328. Брошюра «Истории жизнеописания Посланника Аллаха», серия «Религиозные повествования», книга вторая, составитель Абдель Хамид Джуда ал-Саххар, на 159 страницах, 1992 года издания, ПК «Сантлада» переводчик не указан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1329. Брошюра Хасана Камила Йылмаза «Повседневная жизнь Пророка Мухаммада – саллаллаху ’алейхи ва саллям», на 101 странице, 2008 года издания, перевод с турецкого Хабибуллина Т.,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1330. Книга «Введение в ислам (мухтасар ильми-халь)», на 152 страницах, автор, год издания и реквизиты издательства не указаны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1331. Книга «Введение в ислам (мухтасар ильми-халь)», на 184 страницах, автор, год издания и реквизиты издательства не указаны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1332. 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1333. Книга Ф.Гюлена «Сомнения порожденные веком», том первый, на 191 странице, 2001 года издания, перевод с турецкого Байрамовой С.С.,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1334. Книга Ф.Гюлена «Сомнения порожденные веком», том второй, на 180 страницах,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1335. Книга Ф.Гюлена «Сомнения порожденные веком», том второй, на 207 страницах, 2001 года издания, перевод с турецкого Байрамовой С.С.,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1336. 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1337. 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1338. 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1339. 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1340. 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1341. Книга Ф.Гюлена «Вера в потустороннюю жизнь», на 101 странице, 2004 года издания, перевод с турецкого Шакирова К., Николаевой И., Акказиева Р., издательство ООО «Новый свет»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1342. Книга С.Нурси «Брошюра для больных» из собрания сочинений «Рисале-и Нур», на 76 страницах, 2000 года издания, перевод с турецкого Тамимдарова М.Г.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1343. Книга С.Нурси «Краткие слова», на 96 страницах, 2000 года издания, переводчик с турецкого не указан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1344. Книга С.Нурси «Тридцать три окна» из собрания сочинений «Рисале-и Нур», на 93 страницах, 2002 года издания, перевод с турецкого Ирсал М.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1345. Брошюра «Рассказы из Корана», 1-е издание, на 90 страницах, 2006 года издания, издательская группа «Сад»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1346. 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год издания и реквизиты издательства не указаны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1347. 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2001 год издания, издательство Благотворительного фонда «Саид Бин Абдулазиз Аль Ибрагим» в г.Казани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1348.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на 414 страницах, перевод Нирши А., 2007 года издания, издательство «Умма»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1349. Статьи турецких авторов, переведенные на русский язык, издательство «Новый свет», опубликованные в журнале «Новые грани» № 3 за апрель-май 2005 года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1350. Лист с текстом формата А4 с подзаголовком «Что нужно знать вступающему в организацию света – «Нурджулар»?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1351. Лист формата А4 с подзаголовком «Письмо из могилы» (решение Ленинского районного суда города Оренбурга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1352. 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1353. 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1354. 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1355. 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1356. 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1357. 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1358. 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1359. 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1360. 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1361. 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1362. Информационный материал, опубликованный в общественно-политической газете «Карачаево-Балкарский мир» номер 2 (73)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1363. Информационный материал – видеофайл под названием «Обращение амира Северо-Восточного сектора вилайата КБК Абдуль Малика», размещенный в информационно-</w:t>
      </w:r>
      <w:r w:rsidRPr="00C117EB">
        <w:rPr>
          <w:rFonts w:ascii="Times New Roman" w:eastAsia="Times New Roman" w:hAnsi="Times New Roman"/>
          <w:sz w:val="24"/>
          <w:szCs w:val="24"/>
          <w:lang w:eastAsia="ru-RU"/>
        </w:rPr>
        <w:lastRenderedPageBreak/>
        <w:t>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1364. 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1365. 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1366. Видеоматериал «Талмуд о неевреях» (решение Курганского городского суда Курганской области от 10.05.2012);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1367. Видеоматериал «Русский марш 2010-х… (пора действовать)» (решение Курганского городского суда Курганской области от 10.05.2012);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1368. 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1369. 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1370. 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1371. 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1372. 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1373. 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1374. 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1375. 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1376. 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1377. Интернет-ресурс (сайт): http://www.islamdin.biz/ - «Официальный сайт муджахидов Объеденного Вилайята Кабарды, Балкарии и Карачая» (решение Интинского городского суда Республики Коми от 08.06.2012 и определение Интинского городского суда Республики Коми от 21.06.2012);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1378. 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1379. Музыкальное произведение и текст песни «Россия для чурок» (решение Кромского районного суда Орловской области от 13.06.2012);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1380. 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1381. 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1382. 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1383. 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1384. 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1385. 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1386. 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1387. Книга Шейха Хасана Хильми Афанди, «Хуласат-Уль-Адаб Лиман арада фатх-аль», «Сущность этики для желающих открыть врата познания Аллаха», г. Махачкала, 2005 г., </w:t>
      </w:r>
      <w:r w:rsidRPr="00C117EB">
        <w:rPr>
          <w:rFonts w:ascii="Times New Roman" w:eastAsia="Times New Roman" w:hAnsi="Times New Roman"/>
          <w:sz w:val="24"/>
          <w:szCs w:val="24"/>
          <w:lang w:eastAsia="ru-RU"/>
        </w:rPr>
        <w:lastRenderedPageBreak/>
        <w:t>издание 2-е, 128 страниц (решение Соль-Илецкого районного суда Оренбургской области от 28.05.2012);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1388. 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1389. 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1390. 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1391. 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1392. 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1393. 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1394. Информационный материал «Караджич – герой сербского народа!», размещенный в сети Интернет на сайте http://www.km.ru (решение Бутырского районного суда города Москвы от 15.03.2012);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1395. 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p w:rsidR="00C117EB" w:rsidRPr="00C117EB" w:rsidRDefault="00C117EB" w:rsidP="00C117EB">
      <w:pPr>
        <w:spacing w:before="100" w:beforeAutospacing="1" w:after="100" w:afterAutospacing="1" w:line="240" w:lineRule="auto"/>
        <w:ind w:left="20"/>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1396. 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1397. Книга «Озарение. С. Зиярова Возвращаясь из будущего»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1398. Журнал «Звезда Селенной» № 3 (45) май 2009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1399. Журнал «Звезда Селенной» № 4/10 июль 2003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1400. Журнал «Звезда Селенной» № 1/31 январь 2007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1401. Журнал «Звезда Селенной» № 2/32 март 2007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1402. Журнал «Звезда Селенной» № 4/40 июль 2008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1403. Журнал «Звезда Селенной» № 4 июль 2002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1404. Журнал «Звезда Селенной» № 2 март 2002 (решение Набережночелнинского городского суда Республики Татарстан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1405. 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1406. 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1407. 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1408. 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1409. Независимое православно-патриотическое издание «Русь православная» (решение Куйбышевского районного суда города Санкт-Петербурга от 21.03.2012);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1410. http://www.ispovednik.com./veroispovedanie-rospc/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1411. http://www.ispovednik.com./veroispovedanie-rospc-i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1412. http://www.ispovednik.com./veroispovedanie-rospc-ii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lastRenderedPageBreak/>
        <w:t>1413. http://www.ispovednik.com./veroispovedanie-rospc-iii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1414. http://www.ispovednik.com./veroispovedanie-rospc-iv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1415. http://www.ispovednik.com./veroispovedanie-rospc-v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1416. http://www.ispovednik.com./veroispovedanie-rospc-vi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1417. http://www.ispovednik.com./veroispovedanie-rospc-vii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1418. http://www.ispovednik.com./prilozenie-no-1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1419. http://www.ispovednik.com./prilozenie-no-2 (решение Первомайского районного суда города Кирова Кировской области от 02.05.2012);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1420.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1421.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1422.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1423.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 xml:space="preserve">1424.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w:t>
      </w:r>
      <w:r w:rsidRPr="00C117EB">
        <w:rPr>
          <w:rFonts w:ascii="Times New Roman" w:eastAsia="Times New Roman" w:hAnsi="Times New Roman"/>
          <w:sz w:val="24"/>
          <w:szCs w:val="24"/>
          <w:lang w:eastAsia="ru-RU"/>
        </w:rPr>
        <w:lastRenderedPageBreak/>
        <w:t>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1425.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1426.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p w:rsidR="00C117EB" w:rsidRPr="00C117EB" w:rsidRDefault="00C117EB" w:rsidP="00C117EB">
      <w:pPr>
        <w:spacing w:before="100" w:beforeAutospacing="1" w:after="100" w:afterAutospacing="1" w:line="240" w:lineRule="auto"/>
        <w:jc w:val="both"/>
        <w:rPr>
          <w:rFonts w:ascii="Times New Roman" w:eastAsia="Times New Roman" w:hAnsi="Times New Roman"/>
          <w:sz w:val="24"/>
          <w:szCs w:val="24"/>
          <w:lang w:eastAsia="ru-RU"/>
        </w:rPr>
      </w:pPr>
      <w:r w:rsidRPr="00C117EB">
        <w:rPr>
          <w:rFonts w:ascii="Times New Roman" w:eastAsia="Times New Roman" w:hAnsi="Times New Roman"/>
          <w:sz w:val="24"/>
          <w:szCs w:val="24"/>
          <w:lang w:eastAsia="ru-RU"/>
        </w:rPr>
        <w:t>1427. Интернет-ресурс (сайт) http:/czeczenia-rus.blog.onet.pl/ - «Serwis Emiratu Kaukaskiego» (Сервис Имарат Кавказ) (решение Усть-Куломского районного суда Республики Коми от 27.06.2012).</w:t>
      </w:r>
    </w:p>
    <w:p w:rsidR="00C117EB" w:rsidRDefault="00C117EB"/>
    <w:p w:rsidR="00C117EB" w:rsidRDefault="00C117EB"/>
    <w:sectPr w:rsidR="00C117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0447A"/>
    <w:multiLevelType w:val="multilevel"/>
    <w:tmpl w:val="6210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594EBF"/>
    <w:multiLevelType w:val="multilevel"/>
    <w:tmpl w:val="97DC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996935"/>
    <w:multiLevelType w:val="multilevel"/>
    <w:tmpl w:val="BC0C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17EB"/>
    <w:rsid w:val="000117B4"/>
    <w:rsid w:val="00045254"/>
    <w:rsid w:val="00073674"/>
    <w:rsid w:val="000B4841"/>
    <w:rsid w:val="000B6066"/>
    <w:rsid w:val="000E6298"/>
    <w:rsid w:val="00101C43"/>
    <w:rsid w:val="0012719B"/>
    <w:rsid w:val="00162DDF"/>
    <w:rsid w:val="00183D03"/>
    <w:rsid w:val="001B3A76"/>
    <w:rsid w:val="001C3841"/>
    <w:rsid w:val="002C012A"/>
    <w:rsid w:val="002D04C9"/>
    <w:rsid w:val="002D3B9E"/>
    <w:rsid w:val="002F1FFD"/>
    <w:rsid w:val="002F29B1"/>
    <w:rsid w:val="00394C8C"/>
    <w:rsid w:val="003957DC"/>
    <w:rsid w:val="0039592D"/>
    <w:rsid w:val="003E2A59"/>
    <w:rsid w:val="004367D3"/>
    <w:rsid w:val="004A6AF1"/>
    <w:rsid w:val="004C44B4"/>
    <w:rsid w:val="004E2151"/>
    <w:rsid w:val="0054519E"/>
    <w:rsid w:val="00552220"/>
    <w:rsid w:val="0058725C"/>
    <w:rsid w:val="0063721B"/>
    <w:rsid w:val="006C2C4D"/>
    <w:rsid w:val="006E5E79"/>
    <w:rsid w:val="006F0885"/>
    <w:rsid w:val="007268BD"/>
    <w:rsid w:val="007366D1"/>
    <w:rsid w:val="007B641E"/>
    <w:rsid w:val="007C3512"/>
    <w:rsid w:val="007C6D79"/>
    <w:rsid w:val="007E63C0"/>
    <w:rsid w:val="008371F0"/>
    <w:rsid w:val="00861C2D"/>
    <w:rsid w:val="00877C59"/>
    <w:rsid w:val="008B138B"/>
    <w:rsid w:val="008F09D3"/>
    <w:rsid w:val="00980225"/>
    <w:rsid w:val="009F090F"/>
    <w:rsid w:val="00A007C0"/>
    <w:rsid w:val="00A846FE"/>
    <w:rsid w:val="00AA1E8E"/>
    <w:rsid w:val="00B22783"/>
    <w:rsid w:val="00B56C64"/>
    <w:rsid w:val="00B74DDC"/>
    <w:rsid w:val="00BE0A90"/>
    <w:rsid w:val="00C117EB"/>
    <w:rsid w:val="00C5088D"/>
    <w:rsid w:val="00C5787B"/>
    <w:rsid w:val="00C80A0D"/>
    <w:rsid w:val="00C95F57"/>
    <w:rsid w:val="00CC2932"/>
    <w:rsid w:val="00CF1AEE"/>
    <w:rsid w:val="00D622E8"/>
    <w:rsid w:val="00D674E9"/>
    <w:rsid w:val="00DB0F50"/>
    <w:rsid w:val="00DC5533"/>
    <w:rsid w:val="00DD3B79"/>
    <w:rsid w:val="00DF260A"/>
    <w:rsid w:val="00E044C0"/>
    <w:rsid w:val="00ED67D1"/>
    <w:rsid w:val="00EE630E"/>
    <w:rsid w:val="00F47F37"/>
    <w:rsid w:val="00F52D83"/>
    <w:rsid w:val="00F60B24"/>
    <w:rsid w:val="00F77F7E"/>
    <w:rsid w:val="00FA6ED5"/>
    <w:rsid w:val="00FB6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2">
    <w:name w:val="heading 2"/>
    <w:basedOn w:val="a"/>
    <w:link w:val="20"/>
    <w:uiPriority w:val="9"/>
    <w:qFormat/>
    <w:rsid w:val="00C117E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C117EB"/>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117EB"/>
    <w:rPr>
      <w:color w:val="0000FF"/>
      <w:u w:val="single"/>
    </w:rPr>
  </w:style>
  <w:style w:type="character" w:customStyle="1" w:styleId="20">
    <w:name w:val="Заголовок 2 Знак"/>
    <w:link w:val="2"/>
    <w:uiPriority w:val="9"/>
    <w:rsid w:val="00C117EB"/>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rsid w:val="00C117EB"/>
    <w:rPr>
      <w:rFonts w:ascii="Times New Roman" w:eastAsia="Times New Roman" w:hAnsi="Times New Roman" w:cs="Times New Roman"/>
      <w:b/>
      <w:bCs/>
      <w:sz w:val="27"/>
      <w:szCs w:val="27"/>
      <w:lang w:eastAsia="ru-RU"/>
    </w:rPr>
  </w:style>
  <w:style w:type="character" w:styleId="a4">
    <w:name w:val="FollowedHyperlink"/>
    <w:uiPriority w:val="99"/>
    <w:semiHidden/>
    <w:unhideWhenUsed/>
    <w:rsid w:val="00C117EB"/>
    <w:rPr>
      <w:color w:val="800080"/>
      <w:u w:val="single"/>
    </w:rPr>
  </w:style>
  <w:style w:type="paragraph" w:styleId="a5">
    <w:name w:val="Normal (Web)"/>
    <w:basedOn w:val="a"/>
    <w:uiPriority w:val="99"/>
    <w:semiHidden/>
    <w:unhideWhenUsed/>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rror">
    <w:name w:val="error"/>
    <w:basedOn w:val="a"/>
    <w:rsid w:val="00C117EB"/>
    <w:pPr>
      <w:spacing w:before="100" w:beforeAutospacing="1" w:after="100" w:afterAutospacing="1" w:line="240" w:lineRule="auto"/>
    </w:pPr>
    <w:rPr>
      <w:rFonts w:ascii="Times New Roman" w:eastAsia="Times New Roman" w:hAnsi="Times New Roman"/>
      <w:color w:val="8C2E0B"/>
      <w:sz w:val="24"/>
      <w:szCs w:val="24"/>
      <w:lang w:eastAsia="ru-RU"/>
    </w:rPr>
  </w:style>
  <w:style w:type="paragraph" w:customStyle="1" w:styleId="tabledrag-toggle-weight-wrapper">
    <w:name w:val="tabledrag-toggle-weight-wrapper"/>
    <w:basedOn w:val="a"/>
    <w:rsid w:val="00C117EB"/>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ajax-progress-bar">
    <w:name w:val="ajax-progress-ba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wrap">
    <w:name w:val="nowrap"/>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lement-hidden">
    <w:name w:val="element-hidden"/>
    <w:basedOn w:val="a"/>
    <w:rsid w:val="00C117EB"/>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breadcrumb">
    <w:name w:val="breadcrumb"/>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k">
    <w:name w:val="ok"/>
    <w:basedOn w:val="a"/>
    <w:rsid w:val="00C117EB"/>
    <w:pPr>
      <w:spacing w:before="100" w:beforeAutospacing="1" w:after="100" w:afterAutospacing="1" w:line="240" w:lineRule="auto"/>
    </w:pPr>
    <w:rPr>
      <w:rFonts w:ascii="Times New Roman" w:eastAsia="Times New Roman" w:hAnsi="Times New Roman"/>
      <w:color w:val="234600"/>
      <w:sz w:val="24"/>
      <w:szCs w:val="24"/>
      <w:lang w:eastAsia="ru-RU"/>
    </w:rPr>
  </w:style>
  <w:style w:type="paragraph" w:customStyle="1" w:styleId="warning">
    <w:name w:val="warning"/>
    <w:basedOn w:val="a"/>
    <w:rsid w:val="00C117EB"/>
    <w:pPr>
      <w:spacing w:before="100" w:beforeAutospacing="1" w:after="100" w:afterAutospacing="1" w:line="240" w:lineRule="auto"/>
    </w:pPr>
    <w:rPr>
      <w:rFonts w:ascii="Times New Roman" w:eastAsia="Times New Roman" w:hAnsi="Times New Roman"/>
      <w:color w:val="884400"/>
      <w:sz w:val="24"/>
      <w:szCs w:val="24"/>
      <w:lang w:eastAsia="ru-RU"/>
    </w:rPr>
  </w:style>
  <w:style w:type="paragraph" w:customStyle="1" w:styleId="form-item">
    <w:name w:val="form-item"/>
    <w:basedOn w:val="a"/>
    <w:rsid w:val="00C117EB"/>
    <w:pPr>
      <w:spacing w:before="240" w:after="240" w:line="240" w:lineRule="auto"/>
    </w:pPr>
    <w:rPr>
      <w:rFonts w:ascii="Times New Roman" w:eastAsia="Times New Roman" w:hAnsi="Times New Roman"/>
      <w:sz w:val="24"/>
      <w:szCs w:val="24"/>
      <w:lang w:eastAsia="ru-RU"/>
    </w:rPr>
  </w:style>
  <w:style w:type="paragraph" w:customStyle="1" w:styleId="form-actions">
    <w:name w:val="form-actions"/>
    <w:basedOn w:val="a"/>
    <w:rsid w:val="00C117EB"/>
    <w:pPr>
      <w:spacing w:before="240" w:after="240" w:line="240" w:lineRule="auto"/>
    </w:pPr>
    <w:rPr>
      <w:rFonts w:ascii="Times New Roman" w:eastAsia="Times New Roman" w:hAnsi="Times New Roman"/>
      <w:sz w:val="24"/>
      <w:szCs w:val="24"/>
      <w:lang w:eastAsia="ru-RU"/>
    </w:rPr>
  </w:style>
  <w:style w:type="paragraph" w:customStyle="1" w:styleId="marker">
    <w:name w:val="marker"/>
    <w:basedOn w:val="a"/>
    <w:rsid w:val="00C117EB"/>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form-required">
    <w:name w:val="form-required"/>
    <w:basedOn w:val="a"/>
    <w:rsid w:val="00C117EB"/>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more-link">
    <w:name w:val="more-link"/>
    <w:basedOn w:val="a"/>
    <w:rsid w:val="00C117EB"/>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more-help-link">
    <w:name w:val="more-help-link"/>
    <w:basedOn w:val="a"/>
    <w:rsid w:val="00C117EB"/>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pager-current">
    <w:name w:val="pager-current"/>
    <w:basedOn w:val="a"/>
    <w:rsid w:val="00C117E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tabledrag-toggle-weight">
    <w:name w:val="tabledrag-toggle-weight"/>
    <w:basedOn w:val="a"/>
    <w:rsid w:val="00C117EB"/>
    <w:pPr>
      <w:spacing w:before="100" w:beforeAutospacing="1" w:after="100" w:afterAutospacing="1" w:line="240" w:lineRule="auto"/>
    </w:pPr>
    <w:rPr>
      <w:rFonts w:ascii="Times New Roman" w:eastAsia="Times New Roman" w:hAnsi="Times New Roman"/>
      <w:lang w:eastAsia="ru-RU"/>
    </w:rPr>
  </w:style>
  <w:style w:type="paragraph" w:customStyle="1" w:styleId="progress">
    <w:name w:val="progress"/>
    <w:basedOn w:val="a"/>
    <w:rsid w:val="00C117E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container-inline-date">
    <w:name w:val="container-inline-dat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control">
    <w:name w:val="calendar_control"/>
    <w:basedOn w:val="a"/>
    <w:rsid w:val="00C117EB"/>
    <w:pPr>
      <w:spacing w:after="0" w:line="240" w:lineRule="auto"/>
    </w:pPr>
    <w:rPr>
      <w:rFonts w:ascii="Times New Roman" w:eastAsia="Times New Roman" w:hAnsi="Times New Roman"/>
      <w:sz w:val="24"/>
      <w:szCs w:val="24"/>
      <w:lang w:eastAsia="ru-RU"/>
    </w:rPr>
  </w:style>
  <w:style w:type="paragraph" w:customStyle="1" w:styleId="calendarlinks">
    <w:name w:val="calendar_links"/>
    <w:basedOn w:val="a"/>
    <w:rsid w:val="00C117EB"/>
    <w:pPr>
      <w:spacing w:after="0" w:line="240" w:lineRule="auto"/>
    </w:pPr>
    <w:rPr>
      <w:rFonts w:ascii="Times New Roman" w:eastAsia="Times New Roman" w:hAnsi="Times New Roman"/>
      <w:sz w:val="24"/>
      <w:szCs w:val="24"/>
      <w:lang w:eastAsia="ru-RU"/>
    </w:rPr>
  </w:style>
  <w:style w:type="paragraph" w:customStyle="1" w:styleId="calendarheader">
    <w:name w:val="calendar_header"/>
    <w:basedOn w:val="a"/>
    <w:rsid w:val="00C117EB"/>
    <w:pPr>
      <w:spacing w:after="0" w:line="240" w:lineRule="auto"/>
    </w:pPr>
    <w:rPr>
      <w:rFonts w:ascii="Times New Roman" w:eastAsia="Times New Roman" w:hAnsi="Times New Roman"/>
      <w:sz w:val="24"/>
      <w:szCs w:val="24"/>
      <w:lang w:eastAsia="ru-RU"/>
    </w:rPr>
  </w:style>
  <w:style w:type="paragraph" w:customStyle="1" w:styleId="calendar">
    <w:name w:val="calendar"/>
    <w:basedOn w:val="a"/>
    <w:rsid w:val="00C117EB"/>
    <w:pPr>
      <w:spacing w:after="0" w:line="240" w:lineRule="auto"/>
    </w:pPr>
    <w:rPr>
      <w:rFonts w:ascii="Times New Roman" w:eastAsia="Times New Roman" w:hAnsi="Times New Roman"/>
      <w:sz w:val="24"/>
      <w:szCs w:val="24"/>
      <w:lang w:eastAsia="ru-RU"/>
    </w:rPr>
  </w:style>
  <w:style w:type="paragraph" w:customStyle="1" w:styleId="date-repeat-input">
    <w:name w:val="date-repeat-input"/>
    <w:basedOn w:val="a"/>
    <w:rsid w:val="00C117EB"/>
    <w:pPr>
      <w:spacing w:before="100" w:beforeAutospacing="1" w:after="100" w:afterAutospacing="1" w:line="240" w:lineRule="auto"/>
      <w:ind w:right="75"/>
    </w:pPr>
    <w:rPr>
      <w:rFonts w:ascii="Times New Roman" w:eastAsia="Times New Roman" w:hAnsi="Times New Roman"/>
      <w:sz w:val="24"/>
      <w:szCs w:val="24"/>
      <w:lang w:eastAsia="ru-RU"/>
    </w:rPr>
  </w:style>
  <w:style w:type="paragraph" w:customStyle="1" w:styleId="date-nav">
    <w:name w:val="date-nav"/>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clear">
    <w:name w:val="date-clea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no-float">
    <w:name w:val="date-no-floa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float">
    <w:name w:val="date-floa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year-range-select">
    <w:name w:val="date-year-range-select"/>
    <w:basedOn w:val="a"/>
    <w:rsid w:val="00C117EB"/>
    <w:pPr>
      <w:spacing w:before="100" w:beforeAutospacing="1" w:after="100" w:afterAutospacing="1" w:line="240" w:lineRule="auto"/>
      <w:ind w:right="240"/>
    </w:pPr>
    <w:rPr>
      <w:rFonts w:ascii="Times New Roman" w:eastAsia="Times New Roman" w:hAnsi="Times New Roman"/>
      <w:sz w:val="24"/>
      <w:szCs w:val="24"/>
      <w:lang w:eastAsia="ru-RU"/>
    </w:rPr>
  </w:style>
  <w:style w:type="paragraph" w:customStyle="1" w:styleId="ui-datepicker">
    <w:name w:val="ui-datepick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row-break">
    <w:name w:val="ui-datepicker-row-break"/>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rtl">
    <w:name w:val="ui-datepicker-rtl"/>
    <w:basedOn w:val="a"/>
    <w:rsid w:val="00C117EB"/>
    <w:pPr>
      <w:bidi/>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de-unpublished">
    <w:name w:val="node-unpublished"/>
    <w:basedOn w:val="a"/>
    <w:rsid w:val="00C117EB"/>
    <w:pPr>
      <w:shd w:val="clear" w:color="auto" w:fill="FFF4F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form">
    <w:name w:val="search-form"/>
    <w:basedOn w:val="a"/>
    <w:rsid w:val="00C117EB"/>
    <w:pPr>
      <w:spacing w:before="100" w:beforeAutospacing="1" w:after="240" w:line="240" w:lineRule="auto"/>
    </w:pPr>
    <w:rPr>
      <w:rFonts w:ascii="Times New Roman" w:eastAsia="Times New Roman" w:hAnsi="Times New Roman"/>
      <w:sz w:val="24"/>
      <w:szCs w:val="24"/>
      <w:lang w:eastAsia="ru-RU"/>
    </w:rPr>
  </w:style>
  <w:style w:type="paragraph" w:customStyle="1" w:styleId="password-strength">
    <w:name w:val="password-strength"/>
    <w:basedOn w:val="a"/>
    <w:rsid w:val="00C117EB"/>
    <w:pPr>
      <w:spacing w:before="336" w:after="100" w:afterAutospacing="1" w:line="240" w:lineRule="auto"/>
    </w:pPr>
    <w:rPr>
      <w:rFonts w:ascii="Times New Roman" w:eastAsia="Times New Roman" w:hAnsi="Times New Roman"/>
      <w:sz w:val="24"/>
      <w:szCs w:val="24"/>
      <w:lang w:eastAsia="ru-RU"/>
    </w:rPr>
  </w:style>
  <w:style w:type="paragraph" w:customStyle="1" w:styleId="password-strength-title">
    <w:name w:val="password-strength-titl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ssword-strength-text">
    <w:name w:val="password-strength-text"/>
    <w:basedOn w:val="a"/>
    <w:rsid w:val="00C117E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password-indicator">
    <w:name w:val="password-indicator"/>
    <w:basedOn w:val="a"/>
    <w:rsid w:val="00C117EB"/>
    <w:pPr>
      <w:shd w:val="clear" w:color="auto" w:fill="C4C4C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irm-parent">
    <w:name w:val="confirm-parent"/>
    <w:basedOn w:val="a"/>
    <w:rsid w:val="00C117EB"/>
    <w:pPr>
      <w:spacing w:after="0" w:line="240" w:lineRule="auto"/>
    </w:pPr>
    <w:rPr>
      <w:rFonts w:ascii="Times New Roman" w:eastAsia="Times New Roman" w:hAnsi="Times New Roman"/>
      <w:sz w:val="24"/>
      <w:szCs w:val="24"/>
      <w:lang w:eastAsia="ru-RU"/>
    </w:rPr>
  </w:style>
  <w:style w:type="paragraph" w:customStyle="1" w:styleId="password-parent">
    <w:name w:val="password-parent"/>
    <w:basedOn w:val="a"/>
    <w:rsid w:val="00C117EB"/>
    <w:pPr>
      <w:spacing w:after="0" w:line="240" w:lineRule="auto"/>
    </w:pPr>
    <w:rPr>
      <w:rFonts w:ascii="Times New Roman" w:eastAsia="Times New Roman" w:hAnsi="Times New Roman"/>
      <w:sz w:val="24"/>
      <w:szCs w:val="24"/>
      <w:lang w:eastAsia="ru-RU"/>
    </w:rPr>
  </w:style>
  <w:style w:type="paragraph" w:customStyle="1" w:styleId="profile">
    <w:name w:val="profile"/>
    <w:basedOn w:val="a"/>
    <w:rsid w:val="00C117EB"/>
    <w:pPr>
      <w:spacing w:before="240" w:after="240" w:line="240" w:lineRule="auto"/>
    </w:pPr>
    <w:rPr>
      <w:rFonts w:ascii="Times New Roman" w:eastAsia="Times New Roman" w:hAnsi="Times New Roman"/>
      <w:sz w:val="24"/>
      <w:szCs w:val="24"/>
      <w:lang w:eastAsia="ru-RU"/>
    </w:rPr>
  </w:style>
  <w:style w:type="paragraph" w:customStyle="1" w:styleId="views-exposed-widgets">
    <w:name w:val="views-exposed-widgets"/>
    <w:basedOn w:val="a"/>
    <w:rsid w:val="00C117EB"/>
    <w:pPr>
      <w:spacing w:before="100" w:beforeAutospacing="1" w:after="120" w:line="240" w:lineRule="auto"/>
    </w:pPr>
    <w:rPr>
      <w:rFonts w:ascii="Times New Roman" w:eastAsia="Times New Roman" w:hAnsi="Times New Roman"/>
      <w:sz w:val="24"/>
      <w:szCs w:val="24"/>
      <w:lang w:eastAsia="ru-RU"/>
    </w:rPr>
  </w:style>
  <w:style w:type="paragraph" w:customStyle="1" w:styleId="views-align-left">
    <w:name w:val="views-align-lef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ews-align-right">
    <w:name w:val="views-align-right"/>
    <w:basedOn w:val="a"/>
    <w:rsid w:val="00C117EB"/>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views-align-center">
    <w:name w:val="views-align-center"/>
    <w:basedOn w:val="a"/>
    <w:rsid w:val="00C117E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rteindent1">
    <w:name w:val="rteindent1"/>
    <w:basedOn w:val="a"/>
    <w:rsid w:val="00C117EB"/>
    <w:pPr>
      <w:spacing w:before="100" w:beforeAutospacing="1" w:after="100" w:afterAutospacing="1" w:line="240" w:lineRule="auto"/>
      <w:ind w:left="600"/>
    </w:pPr>
    <w:rPr>
      <w:rFonts w:ascii="Times New Roman" w:eastAsia="Times New Roman" w:hAnsi="Times New Roman"/>
      <w:sz w:val="24"/>
      <w:szCs w:val="24"/>
      <w:lang w:eastAsia="ru-RU"/>
    </w:rPr>
  </w:style>
  <w:style w:type="paragraph" w:customStyle="1" w:styleId="rteindent2">
    <w:name w:val="rteindent2"/>
    <w:basedOn w:val="a"/>
    <w:rsid w:val="00C117EB"/>
    <w:pPr>
      <w:spacing w:before="100" w:beforeAutospacing="1" w:after="100" w:afterAutospacing="1" w:line="240" w:lineRule="auto"/>
      <w:ind w:left="1200"/>
    </w:pPr>
    <w:rPr>
      <w:rFonts w:ascii="Times New Roman" w:eastAsia="Times New Roman" w:hAnsi="Times New Roman"/>
      <w:sz w:val="24"/>
      <w:szCs w:val="24"/>
      <w:lang w:eastAsia="ru-RU"/>
    </w:rPr>
  </w:style>
  <w:style w:type="paragraph" w:customStyle="1" w:styleId="rteindent3">
    <w:name w:val="rteindent3"/>
    <w:basedOn w:val="a"/>
    <w:rsid w:val="00C117EB"/>
    <w:pPr>
      <w:spacing w:before="100" w:beforeAutospacing="1" w:after="100" w:afterAutospacing="1" w:line="240" w:lineRule="auto"/>
      <w:ind w:left="1800"/>
    </w:pPr>
    <w:rPr>
      <w:rFonts w:ascii="Times New Roman" w:eastAsia="Times New Roman" w:hAnsi="Times New Roman"/>
      <w:sz w:val="24"/>
      <w:szCs w:val="24"/>
      <w:lang w:eastAsia="ru-RU"/>
    </w:rPr>
  </w:style>
  <w:style w:type="paragraph" w:customStyle="1" w:styleId="rteindent4">
    <w:name w:val="rteindent4"/>
    <w:basedOn w:val="a"/>
    <w:rsid w:val="00C117EB"/>
    <w:pPr>
      <w:spacing w:before="100" w:beforeAutospacing="1" w:after="100" w:afterAutospacing="1" w:line="240" w:lineRule="auto"/>
      <w:ind w:left="2400"/>
    </w:pPr>
    <w:rPr>
      <w:rFonts w:ascii="Times New Roman" w:eastAsia="Times New Roman" w:hAnsi="Times New Roman"/>
      <w:sz w:val="24"/>
      <w:szCs w:val="24"/>
      <w:lang w:eastAsia="ru-RU"/>
    </w:rPr>
  </w:style>
  <w:style w:type="paragraph" w:customStyle="1" w:styleId="rteleft">
    <w:name w:val="rtelef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right">
    <w:name w:val="rteright"/>
    <w:basedOn w:val="a"/>
    <w:rsid w:val="00C117EB"/>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rtecenter">
    <w:name w:val="rtecenter"/>
    <w:basedOn w:val="a"/>
    <w:rsid w:val="00C117E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rtejustify">
    <w:name w:val="rtejustify"/>
    <w:basedOn w:val="a"/>
    <w:rsid w:val="00C117EB"/>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tools-locked">
    <w:name w:val="ctools-locked"/>
    <w:basedOn w:val="a"/>
    <w:rsid w:val="00C117EB"/>
    <w:pPr>
      <w:pBdr>
        <w:top w:val="single" w:sz="6" w:space="12" w:color="FF0000"/>
        <w:left w:val="single" w:sz="6" w:space="12" w:color="FF0000"/>
        <w:bottom w:val="single" w:sz="6" w:space="12" w:color="FF0000"/>
        <w:right w:val="single" w:sz="6" w:space="12" w:color="FF0000"/>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ctools-owns-lock">
    <w:name w:val="ctools-owns-lock"/>
    <w:basedOn w:val="a"/>
    <w:rsid w:val="00C117EB"/>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deo-width-text">
    <w:name w:val="video-width-tex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deoimageteaser">
    <w:name w:val="video_image_teas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deo-inprogress">
    <w:name w:val="video-inprogress"/>
    <w:basedOn w:val="a"/>
    <w:rsid w:val="00C117EB"/>
    <w:pPr>
      <w:pBdr>
        <w:top w:val="single" w:sz="6" w:space="6" w:color="FF0000"/>
        <w:left w:val="single" w:sz="6" w:space="6" w:color="FF0000"/>
        <w:bottom w:val="single" w:sz="6" w:space="6" w:color="FF0000"/>
        <w:right w:val="single" w:sz="6" w:space="6" w:color="FF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deo-conversion-failed">
    <w:name w:val="video-conversion-failed"/>
    <w:basedOn w:val="a"/>
    <w:rsid w:val="00C117EB"/>
    <w:pPr>
      <w:pBdr>
        <w:top w:val="single" w:sz="6" w:space="6" w:color="FF0000"/>
        <w:left w:val="single" w:sz="6" w:space="6" w:color="FF0000"/>
        <w:bottom w:val="single" w:sz="6" w:space="6" w:color="FF0000"/>
        <w:right w:val="single" w:sz="6" w:space="6" w:color="FF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dminflvplayerwrapper">
    <w:name w:val="admin_flv_player_wrapper"/>
    <w:basedOn w:val="a"/>
    <w:rsid w:val="00C117EB"/>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field-multiple-table">
    <w:name w:val="field-multiple-tabl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eld-add-more-submit">
    <w:name w:val="field-add-more-submi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rippie">
    <w:name w:val="grippi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ar">
    <w:name w:val="ba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lled">
    <w:name w:val="filled"/>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robber">
    <w:name w:val="throbb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eldset-wrapper">
    <w:name w:val="fieldset-wrapp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Название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ription">
    <w:name w:val="description"/>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r">
    <w:name w:val="pag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spacer">
    <w:name w:val="date-spac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padding">
    <w:name w:val="date-padding"/>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checkbox">
    <w:name w:val="form-type-checkbox"/>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selectclasshour">
    <w:name w:val="form-type-select[class$=hou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format-delete">
    <w:name w:val="date-format-delet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format-type">
    <w:name w:val="date-format-typ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lect-container">
    <w:name w:val="select-contain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
    <w:name w:val="ui-datepicker-header"/>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prev">
    <w:name w:val="ui-datepicker-prev"/>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next">
    <w:name w:val="ui-datepicker-nex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title">
    <w:name w:val="ui-datepicker-titl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buttonpane">
    <w:name w:val="ui-datepicker-buttonpan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group">
    <w:name w:val="ui-datepicker-group"/>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eld-label">
    <w:name w:val="field-label"/>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de">
    <w:name w:val="nod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snippet-info">
    <w:name w:val="search-snippet-info"/>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info">
    <w:name w:val="search-info"/>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riterion">
    <w:name w:val="criterion"/>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tion">
    <w:name w:val="action"/>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ser-picture">
    <w:name w:val="user-pictur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ews-exposed-widget">
    <w:name w:val="views-exposed-widge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submit">
    <w:name w:val="form-submit"/>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andle">
    <w:name w:val="handl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hide">
    <w:name w:val="js-hid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item-name">
    <w:name w:val="form-item-name"/>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ummary">
    <w:name w:val="summary"/>
    <w:basedOn w:val="a0"/>
    <w:rsid w:val="00C117EB"/>
  </w:style>
  <w:style w:type="character" w:customStyle="1" w:styleId="month">
    <w:name w:val="month"/>
    <w:basedOn w:val="a0"/>
    <w:rsid w:val="00C117EB"/>
  </w:style>
  <w:style w:type="character" w:customStyle="1" w:styleId="day">
    <w:name w:val="day"/>
    <w:basedOn w:val="a0"/>
    <w:rsid w:val="00C117EB"/>
  </w:style>
  <w:style w:type="character" w:customStyle="1" w:styleId="year">
    <w:name w:val="year"/>
    <w:basedOn w:val="a0"/>
    <w:rsid w:val="00C117EB"/>
  </w:style>
  <w:style w:type="character" w:customStyle="1" w:styleId="sortablelistspan">
    <w:name w:val="sortablelistspan"/>
    <w:basedOn w:val="a0"/>
    <w:rsid w:val="00C117EB"/>
  </w:style>
  <w:style w:type="paragraph" w:customStyle="1" w:styleId="grippie1">
    <w:name w:val="grippie1"/>
    <w:basedOn w:val="a"/>
    <w:rsid w:val="00C117EB"/>
    <w:pPr>
      <w:pBdr>
        <w:top w:val="single" w:sz="2"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andle1">
    <w:name w:val="handle1"/>
    <w:basedOn w:val="a"/>
    <w:rsid w:val="00C117EB"/>
    <w:pPr>
      <w:spacing w:before="60" w:after="100" w:afterAutospacing="1" w:line="240" w:lineRule="auto"/>
    </w:pPr>
    <w:rPr>
      <w:rFonts w:ascii="Times New Roman" w:eastAsia="Times New Roman" w:hAnsi="Times New Roman"/>
      <w:sz w:val="24"/>
      <w:szCs w:val="24"/>
      <w:lang w:eastAsia="ru-RU"/>
    </w:rPr>
  </w:style>
  <w:style w:type="paragraph" w:customStyle="1" w:styleId="bar1">
    <w:name w:val="bar1"/>
    <w:basedOn w:val="a"/>
    <w:rsid w:val="00C117EB"/>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sz w:val="24"/>
      <w:szCs w:val="24"/>
      <w:lang w:eastAsia="ru-RU"/>
    </w:rPr>
  </w:style>
  <w:style w:type="paragraph" w:customStyle="1" w:styleId="filled1">
    <w:name w:val="filled1"/>
    <w:basedOn w:val="a"/>
    <w:rsid w:val="00C117EB"/>
    <w:pPr>
      <w:shd w:val="clear" w:color="auto" w:fill="0072B9"/>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robber1">
    <w:name w:val="throbber1"/>
    <w:basedOn w:val="a"/>
    <w:rsid w:val="00C117EB"/>
    <w:pPr>
      <w:spacing w:before="30" w:after="30" w:line="240" w:lineRule="auto"/>
      <w:ind w:left="30" w:right="30"/>
    </w:pPr>
    <w:rPr>
      <w:rFonts w:ascii="Times New Roman" w:eastAsia="Times New Roman" w:hAnsi="Times New Roman"/>
      <w:sz w:val="24"/>
      <w:szCs w:val="24"/>
      <w:lang w:eastAsia="ru-RU"/>
    </w:rPr>
  </w:style>
  <w:style w:type="paragraph" w:customStyle="1" w:styleId="throbber2">
    <w:name w:val="throbber2"/>
    <w:basedOn w:val="a"/>
    <w:rsid w:val="00C117EB"/>
    <w:pPr>
      <w:spacing w:after="0" w:line="240" w:lineRule="auto"/>
      <w:ind w:left="30" w:right="30"/>
    </w:pPr>
    <w:rPr>
      <w:rFonts w:ascii="Times New Roman" w:eastAsia="Times New Roman" w:hAnsi="Times New Roman"/>
      <w:sz w:val="24"/>
      <w:szCs w:val="24"/>
      <w:lang w:eastAsia="ru-RU"/>
    </w:rPr>
  </w:style>
  <w:style w:type="paragraph" w:customStyle="1" w:styleId="fieldset-wrapper1">
    <w:name w:val="fieldset-wrapper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hide1">
    <w:name w:val="js-hide1"/>
    <w:basedOn w:val="a"/>
    <w:rsid w:val="00C117EB"/>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error1">
    <w:name w:val="error1"/>
    <w:basedOn w:val="a"/>
    <w:rsid w:val="00C117EB"/>
    <w:pPr>
      <w:spacing w:before="100" w:beforeAutospacing="1" w:after="100" w:afterAutospacing="1" w:line="240" w:lineRule="auto"/>
    </w:pPr>
    <w:rPr>
      <w:rFonts w:ascii="Times New Roman" w:eastAsia="Times New Roman" w:hAnsi="Times New Roman"/>
      <w:color w:val="333333"/>
      <w:sz w:val="24"/>
      <w:szCs w:val="24"/>
      <w:lang w:eastAsia="ru-RU"/>
    </w:rPr>
  </w:style>
  <w:style w:type="paragraph" w:customStyle="1" w:styleId="title1">
    <w:name w:val="title1"/>
    <w:basedOn w:val="a"/>
    <w:rsid w:val="00C117E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orm-item1">
    <w:name w:val="form-item1"/>
    <w:basedOn w:val="a"/>
    <w:rsid w:val="00C117EB"/>
    <w:pPr>
      <w:spacing w:after="0" w:line="240" w:lineRule="auto"/>
    </w:pPr>
    <w:rPr>
      <w:rFonts w:ascii="Times New Roman" w:eastAsia="Times New Roman" w:hAnsi="Times New Roman"/>
      <w:sz w:val="24"/>
      <w:szCs w:val="24"/>
      <w:lang w:eastAsia="ru-RU"/>
    </w:rPr>
  </w:style>
  <w:style w:type="paragraph" w:customStyle="1" w:styleId="form-item2">
    <w:name w:val="form-item2"/>
    <w:basedOn w:val="a"/>
    <w:rsid w:val="00C117EB"/>
    <w:pPr>
      <w:spacing w:after="0" w:line="240" w:lineRule="auto"/>
    </w:pPr>
    <w:rPr>
      <w:rFonts w:ascii="Times New Roman" w:eastAsia="Times New Roman" w:hAnsi="Times New Roman"/>
      <w:sz w:val="24"/>
      <w:szCs w:val="24"/>
      <w:lang w:eastAsia="ru-RU"/>
    </w:rPr>
  </w:style>
  <w:style w:type="paragraph" w:customStyle="1" w:styleId="description1">
    <w:name w:val="description1"/>
    <w:basedOn w:val="a"/>
    <w:rsid w:val="00C117E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rm-item3">
    <w:name w:val="form-item3"/>
    <w:basedOn w:val="a"/>
    <w:rsid w:val="00C117EB"/>
    <w:pPr>
      <w:spacing w:before="96" w:after="96" w:line="240" w:lineRule="auto"/>
    </w:pPr>
    <w:rPr>
      <w:rFonts w:ascii="Times New Roman" w:eastAsia="Times New Roman" w:hAnsi="Times New Roman"/>
      <w:sz w:val="24"/>
      <w:szCs w:val="24"/>
      <w:lang w:eastAsia="ru-RU"/>
    </w:rPr>
  </w:style>
  <w:style w:type="paragraph" w:customStyle="1" w:styleId="form-item4">
    <w:name w:val="form-item4"/>
    <w:basedOn w:val="a"/>
    <w:rsid w:val="00C117EB"/>
    <w:pPr>
      <w:spacing w:before="96" w:after="96" w:line="240" w:lineRule="auto"/>
    </w:pPr>
    <w:rPr>
      <w:rFonts w:ascii="Times New Roman" w:eastAsia="Times New Roman" w:hAnsi="Times New Roman"/>
      <w:sz w:val="24"/>
      <w:szCs w:val="24"/>
      <w:lang w:eastAsia="ru-RU"/>
    </w:rPr>
  </w:style>
  <w:style w:type="paragraph" w:customStyle="1" w:styleId="description2">
    <w:name w:val="description2"/>
    <w:basedOn w:val="a"/>
    <w:rsid w:val="00C117EB"/>
    <w:pPr>
      <w:spacing w:before="100" w:beforeAutospacing="1" w:after="100" w:afterAutospacing="1" w:line="240" w:lineRule="auto"/>
      <w:ind w:left="576"/>
    </w:pPr>
    <w:rPr>
      <w:rFonts w:ascii="Times New Roman" w:eastAsia="Times New Roman" w:hAnsi="Times New Roman"/>
      <w:sz w:val="24"/>
      <w:szCs w:val="24"/>
      <w:lang w:eastAsia="ru-RU"/>
    </w:rPr>
  </w:style>
  <w:style w:type="paragraph" w:customStyle="1" w:styleId="description3">
    <w:name w:val="description3"/>
    <w:basedOn w:val="a"/>
    <w:rsid w:val="00C117EB"/>
    <w:pPr>
      <w:spacing w:before="100" w:beforeAutospacing="1" w:after="100" w:afterAutospacing="1" w:line="240" w:lineRule="auto"/>
      <w:ind w:left="576"/>
    </w:pPr>
    <w:rPr>
      <w:rFonts w:ascii="Times New Roman" w:eastAsia="Times New Roman" w:hAnsi="Times New Roman"/>
      <w:sz w:val="24"/>
      <w:szCs w:val="24"/>
      <w:lang w:eastAsia="ru-RU"/>
    </w:rPr>
  </w:style>
  <w:style w:type="paragraph" w:customStyle="1" w:styleId="pager1">
    <w:name w:val="pager1"/>
    <w:basedOn w:val="a"/>
    <w:rsid w:val="00C117EB"/>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summary1">
    <w:name w:val="summary1"/>
    <w:rsid w:val="00C117EB"/>
    <w:rPr>
      <w:color w:val="999999"/>
      <w:sz w:val="22"/>
      <w:szCs w:val="22"/>
    </w:rPr>
  </w:style>
  <w:style w:type="paragraph" w:customStyle="1" w:styleId="form-item5">
    <w:name w:val="form-item5"/>
    <w:basedOn w:val="a"/>
    <w:rsid w:val="00C117EB"/>
    <w:pPr>
      <w:spacing w:after="0" w:line="240" w:lineRule="auto"/>
    </w:pPr>
    <w:rPr>
      <w:rFonts w:ascii="Times New Roman" w:eastAsia="Times New Roman" w:hAnsi="Times New Roman"/>
      <w:sz w:val="24"/>
      <w:szCs w:val="24"/>
      <w:lang w:eastAsia="ru-RU"/>
    </w:rPr>
  </w:style>
  <w:style w:type="paragraph" w:customStyle="1" w:styleId="description4">
    <w:name w:val="description4"/>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spacer1">
    <w:name w:val="date-spacer1"/>
    <w:basedOn w:val="a"/>
    <w:rsid w:val="00C117EB"/>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form-item6">
    <w:name w:val="form-item6"/>
    <w:basedOn w:val="a"/>
    <w:rsid w:val="00C117EB"/>
    <w:pPr>
      <w:spacing w:after="0" w:line="240" w:lineRule="auto"/>
    </w:pPr>
    <w:rPr>
      <w:rFonts w:ascii="Times New Roman" w:eastAsia="Times New Roman" w:hAnsi="Times New Roman"/>
      <w:sz w:val="24"/>
      <w:szCs w:val="24"/>
      <w:lang w:eastAsia="ru-RU"/>
    </w:rPr>
  </w:style>
  <w:style w:type="paragraph" w:customStyle="1" w:styleId="date-padding1">
    <w:name w:val="date-padding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checkbox1">
    <w:name w:val="form-type-checkbox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selectclasshour1">
    <w:name w:val="form-type-select[class$=hour]1"/>
    <w:basedOn w:val="a"/>
    <w:rsid w:val="00C117EB"/>
    <w:pPr>
      <w:spacing w:before="100" w:beforeAutospacing="1" w:after="100" w:afterAutospacing="1" w:line="240" w:lineRule="auto"/>
      <w:ind w:left="180"/>
    </w:pPr>
    <w:rPr>
      <w:rFonts w:ascii="Times New Roman" w:eastAsia="Times New Roman" w:hAnsi="Times New Roman"/>
      <w:sz w:val="24"/>
      <w:szCs w:val="24"/>
      <w:lang w:eastAsia="ru-RU"/>
    </w:rPr>
  </w:style>
  <w:style w:type="paragraph" w:customStyle="1" w:styleId="date-format-delete1">
    <w:name w:val="date-format-delete1"/>
    <w:basedOn w:val="a"/>
    <w:rsid w:val="00C117EB"/>
    <w:pPr>
      <w:spacing w:before="432" w:after="100" w:afterAutospacing="1" w:line="240" w:lineRule="auto"/>
      <w:ind w:left="360"/>
    </w:pPr>
    <w:rPr>
      <w:rFonts w:ascii="Times New Roman" w:eastAsia="Times New Roman" w:hAnsi="Times New Roman"/>
      <w:sz w:val="24"/>
      <w:szCs w:val="24"/>
      <w:lang w:eastAsia="ru-RU"/>
    </w:rPr>
  </w:style>
  <w:style w:type="paragraph" w:customStyle="1" w:styleId="date-format-type1">
    <w:name w:val="date-format-type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lect-container1">
    <w:name w:val="select-container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onth1">
    <w:name w:val="month1"/>
    <w:rsid w:val="00C117EB"/>
    <w:rPr>
      <w:caps/>
      <w:vanish w:val="0"/>
      <w:webHidden w:val="0"/>
      <w:color w:val="FFFFFF"/>
      <w:sz w:val="22"/>
      <w:szCs w:val="22"/>
      <w:shd w:val="clear" w:color="auto" w:fill="B5BEBE"/>
      <w:specVanish/>
    </w:rPr>
  </w:style>
  <w:style w:type="character" w:customStyle="1" w:styleId="day1">
    <w:name w:val="day1"/>
    <w:rsid w:val="00C117EB"/>
    <w:rPr>
      <w:b/>
      <w:bCs/>
      <w:vanish w:val="0"/>
      <w:webHidden w:val="0"/>
      <w:sz w:val="48"/>
      <w:szCs w:val="48"/>
      <w:specVanish/>
    </w:rPr>
  </w:style>
  <w:style w:type="character" w:customStyle="1" w:styleId="year1">
    <w:name w:val="year1"/>
    <w:rsid w:val="00C117EB"/>
    <w:rPr>
      <w:vanish w:val="0"/>
      <w:webHidden w:val="0"/>
      <w:sz w:val="22"/>
      <w:szCs w:val="22"/>
      <w:specVanish/>
    </w:rPr>
  </w:style>
  <w:style w:type="paragraph" w:customStyle="1" w:styleId="form-type-checkbox2">
    <w:name w:val="form-type-checkbox2"/>
    <w:basedOn w:val="a"/>
    <w:rsid w:val="00C117EB"/>
    <w:pPr>
      <w:spacing w:before="100" w:beforeAutospacing="1" w:after="100" w:afterAutospacing="1" w:line="240" w:lineRule="auto"/>
      <w:ind w:right="144"/>
    </w:pPr>
    <w:rPr>
      <w:rFonts w:ascii="Times New Roman" w:eastAsia="Times New Roman" w:hAnsi="Times New Roman"/>
      <w:sz w:val="24"/>
      <w:szCs w:val="24"/>
      <w:lang w:eastAsia="ru-RU"/>
    </w:rPr>
  </w:style>
  <w:style w:type="paragraph" w:customStyle="1" w:styleId="ui-datepicker-header1">
    <w:name w:val="ui-datepicker-header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prev1">
    <w:name w:val="ui-datepicker-prev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next1">
    <w:name w:val="ui-datepicker-next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title1">
    <w:name w:val="ui-datepicker-title1"/>
    <w:basedOn w:val="a"/>
    <w:rsid w:val="00C117EB"/>
    <w:pPr>
      <w:spacing w:after="0" w:line="432" w:lineRule="atLeast"/>
      <w:ind w:left="552" w:right="552"/>
      <w:jc w:val="center"/>
    </w:pPr>
    <w:rPr>
      <w:rFonts w:ascii="Times New Roman" w:eastAsia="Times New Roman" w:hAnsi="Times New Roman"/>
      <w:sz w:val="24"/>
      <w:szCs w:val="24"/>
      <w:lang w:eastAsia="ru-RU"/>
    </w:rPr>
  </w:style>
  <w:style w:type="paragraph" w:customStyle="1" w:styleId="ui-datepicker-buttonpane1">
    <w:name w:val="ui-datepicker-buttonpane1"/>
    <w:basedOn w:val="a"/>
    <w:rsid w:val="00C117EB"/>
    <w:pPr>
      <w:spacing w:before="168" w:after="0" w:line="240" w:lineRule="auto"/>
    </w:pPr>
    <w:rPr>
      <w:rFonts w:ascii="Times New Roman" w:eastAsia="Times New Roman" w:hAnsi="Times New Roman"/>
      <w:sz w:val="24"/>
      <w:szCs w:val="24"/>
      <w:lang w:eastAsia="ru-RU"/>
    </w:rPr>
  </w:style>
  <w:style w:type="paragraph" w:customStyle="1" w:styleId="ui-datepicker-group1">
    <w:name w:val="ui-datepicker-group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group2">
    <w:name w:val="ui-datepicker-group2"/>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group3">
    <w:name w:val="ui-datepicker-group3"/>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2">
    <w:name w:val="ui-datepicker-header2"/>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3">
    <w:name w:val="ui-datepicker-header3"/>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buttonpane2">
    <w:name w:val="ui-datepicker-buttonpane2"/>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buttonpane3">
    <w:name w:val="ui-datepicker-buttonpane3"/>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4">
    <w:name w:val="ui-datepicker-header4"/>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5">
    <w:name w:val="ui-datepicker-header5"/>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eld-label1">
    <w:name w:val="field-label1"/>
    <w:basedOn w:val="a"/>
    <w:rsid w:val="00C117E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ield-multiple-table1">
    <w:name w:val="field-multiple-table1"/>
    <w:basedOn w:val="a"/>
    <w:rsid w:val="00C117EB"/>
    <w:pPr>
      <w:spacing w:after="0" w:line="240" w:lineRule="auto"/>
    </w:pPr>
    <w:rPr>
      <w:rFonts w:ascii="Times New Roman" w:eastAsia="Times New Roman" w:hAnsi="Times New Roman"/>
      <w:sz w:val="24"/>
      <w:szCs w:val="24"/>
      <w:lang w:eastAsia="ru-RU"/>
    </w:rPr>
  </w:style>
  <w:style w:type="paragraph" w:customStyle="1" w:styleId="field-add-more-submit1">
    <w:name w:val="field-add-more-submit1"/>
    <w:basedOn w:val="a"/>
    <w:rsid w:val="00C117EB"/>
    <w:pPr>
      <w:spacing w:before="120" w:after="0" w:line="240" w:lineRule="auto"/>
    </w:pPr>
    <w:rPr>
      <w:rFonts w:ascii="Times New Roman" w:eastAsia="Times New Roman" w:hAnsi="Times New Roman"/>
      <w:sz w:val="24"/>
      <w:szCs w:val="24"/>
      <w:lang w:eastAsia="ru-RU"/>
    </w:rPr>
  </w:style>
  <w:style w:type="paragraph" w:customStyle="1" w:styleId="node1">
    <w:name w:val="node1"/>
    <w:basedOn w:val="a"/>
    <w:rsid w:val="00C117EB"/>
    <w:pPr>
      <w:shd w:val="clear" w:color="auto" w:fill="FFFFEA"/>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2">
    <w:name w:val="title2"/>
    <w:basedOn w:val="a"/>
    <w:rsid w:val="00C117EB"/>
    <w:pPr>
      <w:spacing w:after="100" w:afterAutospacing="1" w:line="240" w:lineRule="auto"/>
    </w:pPr>
    <w:rPr>
      <w:rFonts w:ascii="Times New Roman" w:eastAsia="Times New Roman" w:hAnsi="Times New Roman"/>
      <w:sz w:val="29"/>
      <w:szCs w:val="29"/>
      <w:lang w:eastAsia="ru-RU"/>
    </w:rPr>
  </w:style>
  <w:style w:type="paragraph" w:customStyle="1" w:styleId="search-snippet-info1">
    <w:name w:val="search-snippet-info1"/>
    <w:basedOn w:val="a"/>
    <w:rsid w:val="00C117EB"/>
    <w:pPr>
      <w:spacing w:after="100" w:afterAutospacing="1" w:line="240" w:lineRule="auto"/>
    </w:pPr>
    <w:rPr>
      <w:rFonts w:ascii="Times New Roman" w:eastAsia="Times New Roman" w:hAnsi="Times New Roman"/>
      <w:sz w:val="24"/>
      <w:szCs w:val="24"/>
      <w:lang w:eastAsia="ru-RU"/>
    </w:rPr>
  </w:style>
  <w:style w:type="paragraph" w:customStyle="1" w:styleId="search-info1">
    <w:name w:val="search-info1"/>
    <w:basedOn w:val="a"/>
    <w:rsid w:val="00C117EB"/>
    <w:pPr>
      <w:spacing w:after="100" w:afterAutospacing="1" w:line="240" w:lineRule="auto"/>
    </w:pPr>
    <w:rPr>
      <w:rFonts w:ascii="Times New Roman" w:eastAsia="Times New Roman" w:hAnsi="Times New Roman"/>
      <w:sz w:val="20"/>
      <w:szCs w:val="20"/>
      <w:lang w:eastAsia="ru-RU"/>
    </w:rPr>
  </w:style>
  <w:style w:type="paragraph" w:customStyle="1" w:styleId="criterion1">
    <w:name w:val="criterion1"/>
    <w:basedOn w:val="a"/>
    <w:rsid w:val="00C117EB"/>
    <w:pPr>
      <w:spacing w:before="100" w:beforeAutospacing="1" w:after="100" w:afterAutospacing="1" w:line="240" w:lineRule="auto"/>
      <w:ind w:right="480"/>
    </w:pPr>
    <w:rPr>
      <w:rFonts w:ascii="Times New Roman" w:eastAsia="Times New Roman" w:hAnsi="Times New Roman"/>
      <w:sz w:val="24"/>
      <w:szCs w:val="24"/>
      <w:lang w:eastAsia="ru-RU"/>
    </w:rPr>
  </w:style>
  <w:style w:type="paragraph" w:customStyle="1" w:styleId="action1">
    <w:name w:val="action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item7">
    <w:name w:val="form-item7"/>
    <w:basedOn w:val="a"/>
    <w:rsid w:val="00C117EB"/>
    <w:pPr>
      <w:spacing w:after="0" w:line="240" w:lineRule="auto"/>
    </w:pPr>
    <w:rPr>
      <w:rFonts w:ascii="Times New Roman" w:eastAsia="Times New Roman" w:hAnsi="Times New Roman"/>
      <w:sz w:val="24"/>
      <w:szCs w:val="24"/>
      <w:lang w:eastAsia="ru-RU"/>
    </w:rPr>
  </w:style>
  <w:style w:type="paragraph" w:customStyle="1" w:styleId="form-item8">
    <w:name w:val="form-item8"/>
    <w:basedOn w:val="a"/>
    <w:rsid w:val="00C117EB"/>
    <w:pPr>
      <w:spacing w:after="0" w:line="240" w:lineRule="auto"/>
    </w:pPr>
    <w:rPr>
      <w:rFonts w:ascii="Times New Roman" w:eastAsia="Times New Roman" w:hAnsi="Times New Roman"/>
      <w:sz w:val="24"/>
      <w:szCs w:val="24"/>
      <w:lang w:eastAsia="ru-RU"/>
    </w:rPr>
  </w:style>
  <w:style w:type="paragraph" w:customStyle="1" w:styleId="form-item-name1">
    <w:name w:val="form-item-name1"/>
    <w:basedOn w:val="a"/>
    <w:rsid w:val="00C117EB"/>
    <w:pPr>
      <w:spacing w:before="100" w:beforeAutospacing="1" w:after="100" w:afterAutospacing="1" w:line="240" w:lineRule="auto"/>
      <w:ind w:right="240"/>
    </w:pPr>
    <w:rPr>
      <w:rFonts w:ascii="Times New Roman" w:eastAsia="Times New Roman" w:hAnsi="Times New Roman"/>
      <w:sz w:val="24"/>
      <w:szCs w:val="24"/>
      <w:lang w:eastAsia="ru-RU"/>
    </w:rPr>
  </w:style>
  <w:style w:type="paragraph" w:customStyle="1" w:styleId="user-picture1">
    <w:name w:val="user-picture1"/>
    <w:basedOn w:val="a"/>
    <w:rsid w:val="00C117EB"/>
    <w:pPr>
      <w:spacing w:after="240" w:line="240" w:lineRule="auto"/>
      <w:ind w:right="240"/>
    </w:pPr>
    <w:rPr>
      <w:rFonts w:ascii="Times New Roman" w:eastAsia="Times New Roman" w:hAnsi="Times New Roman"/>
      <w:sz w:val="24"/>
      <w:szCs w:val="24"/>
      <w:lang w:eastAsia="ru-RU"/>
    </w:rPr>
  </w:style>
  <w:style w:type="paragraph" w:customStyle="1" w:styleId="views-exposed-widget1">
    <w:name w:val="views-exposed-widget1"/>
    <w:basedOn w:val="a"/>
    <w:rsid w:val="00C117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submit1">
    <w:name w:val="form-submit1"/>
    <w:basedOn w:val="a"/>
    <w:rsid w:val="00C117EB"/>
    <w:pPr>
      <w:spacing w:before="384" w:after="0" w:line="240" w:lineRule="auto"/>
    </w:pPr>
    <w:rPr>
      <w:rFonts w:ascii="Times New Roman" w:eastAsia="Times New Roman" w:hAnsi="Times New Roman"/>
      <w:sz w:val="24"/>
      <w:szCs w:val="24"/>
      <w:lang w:eastAsia="ru-RU"/>
    </w:rPr>
  </w:style>
  <w:style w:type="paragraph" w:customStyle="1" w:styleId="form-item9">
    <w:name w:val="form-item9"/>
    <w:basedOn w:val="a"/>
    <w:rsid w:val="00C117EB"/>
    <w:pPr>
      <w:spacing w:after="0" w:line="240" w:lineRule="auto"/>
    </w:pPr>
    <w:rPr>
      <w:rFonts w:ascii="Times New Roman" w:eastAsia="Times New Roman" w:hAnsi="Times New Roman"/>
      <w:sz w:val="24"/>
      <w:szCs w:val="24"/>
      <w:lang w:eastAsia="ru-RU"/>
    </w:rPr>
  </w:style>
  <w:style w:type="paragraph" w:customStyle="1" w:styleId="form-submit2">
    <w:name w:val="form-submit2"/>
    <w:basedOn w:val="a"/>
    <w:rsid w:val="00C117EB"/>
    <w:pPr>
      <w:spacing w:after="0" w:line="240" w:lineRule="auto"/>
    </w:pPr>
    <w:rPr>
      <w:rFonts w:ascii="Times New Roman" w:eastAsia="Times New Roman" w:hAnsi="Times New Roman"/>
      <w:sz w:val="24"/>
      <w:szCs w:val="24"/>
      <w:lang w:eastAsia="ru-RU"/>
    </w:rPr>
  </w:style>
  <w:style w:type="character" w:customStyle="1" w:styleId="sortablelistspan1">
    <w:name w:val="sortablelistspan1"/>
    <w:rsid w:val="00C117EB"/>
    <w:rPr>
      <w:vanish w:val="0"/>
      <w:webHidden w:val="0"/>
      <w:shd w:val="clear" w:color="auto" w:fill="F0F0EE"/>
      <w:specVanish/>
    </w:rPr>
  </w:style>
  <w:style w:type="paragraph" w:customStyle="1" w:styleId="form-item10">
    <w:name w:val="form-item10"/>
    <w:basedOn w:val="a"/>
    <w:rsid w:val="00C117EB"/>
    <w:pPr>
      <w:spacing w:before="240" w:after="240" w:line="240" w:lineRule="auto"/>
      <w:ind w:right="150"/>
    </w:pPr>
    <w:rPr>
      <w:rFonts w:ascii="Times New Roman" w:eastAsia="Times New Roman" w:hAnsi="Times New Roman"/>
      <w:sz w:val="24"/>
      <w:szCs w:val="24"/>
      <w:lang w:eastAsia="ru-RU"/>
    </w:rPr>
  </w:style>
  <w:style w:type="paragraph" w:customStyle="1" w:styleId="form-item11">
    <w:name w:val="form-item11"/>
    <w:basedOn w:val="a"/>
    <w:rsid w:val="00C117EB"/>
    <w:pPr>
      <w:spacing w:before="240" w:after="240" w:line="240" w:lineRule="auto"/>
    </w:pPr>
    <w:rPr>
      <w:rFonts w:ascii="Times New Roman" w:eastAsia="Times New Roman" w:hAnsi="Times New Roman"/>
      <w:sz w:val="24"/>
      <w:szCs w:val="24"/>
      <w:lang w:eastAsia="ru-RU"/>
    </w:rPr>
  </w:style>
  <w:style w:type="character" w:styleId="a6">
    <w:name w:val="Strong"/>
    <w:uiPriority w:val="22"/>
    <w:qFormat/>
    <w:rsid w:val="00C117EB"/>
    <w:rPr>
      <w:b/>
      <w:bCs/>
    </w:rPr>
  </w:style>
</w:styles>
</file>

<file path=word/webSettings.xml><?xml version="1.0" encoding="utf-8"?>
<w:webSettings xmlns:r="http://schemas.openxmlformats.org/officeDocument/2006/relationships" xmlns:w="http://schemas.openxmlformats.org/wordprocessingml/2006/main">
  <w:divs>
    <w:div w:id="1624455196">
      <w:bodyDiv w:val="1"/>
      <w:marLeft w:val="0"/>
      <w:marRight w:val="0"/>
      <w:marTop w:val="0"/>
      <w:marBottom w:val="0"/>
      <w:divBdr>
        <w:top w:val="none" w:sz="0" w:space="0" w:color="auto"/>
        <w:left w:val="none" w:sz="0" w:space="0" w:color="auto"/>
        <w:bottom w:val="none" w:sz="0" w:space="0" w:color="auto"/>
        <w:right w:val="none" w:sz="0" w:space="0" w:color="auto"/>
      </w:divBdr>
      <w:divsChild>
        <w:div w:id="238058070">
          <w:marLeft w:val="0"/>
          <w:marRight w:val="0"/>
          <w:marTop w:val="0"/>
          <w:marBottom w:val="0"/>
          <w:divBdr>
            <w:top w:val="none" w:sz="0" w:space="0" w:color="auto"/>
            <w:left w:val="none" w:sz="0" w:space="0" w:color="auto"/>
            <w:bottom w:val="none" w:sz="0" w:space="0" w:color="auto"/>
            <w:right w:val="none" w:sz="0" w:space="0" w:color="auto"/>
          </w:divBdr>
          <w:divsChild>
            <w:div w:id="1513958697">
              <w:marLeft w:val="0"/>
              <w:marRight w:val="0"/>
              <w:marTop w:val="0"/>
              <w:marBottom w:val="0"/>
              <w:divBdr>
                <w:top w:val="none" w:sz="0" w:space="0" w:color="auto"/>
                <w:left w:val="none" w:sz="0" w:space="0" w:color="auto"/>
                <w:bottom w:val="none" w:sz="0" w:space="0" w:color="auto"/>
                <w:right w:val="none" w:sz="0" w:space="0" w:color="auto"/>
              </w:divBdr>
              <w:divsChild>
                <w:div w:id="1378621651">
                  <w:marLeft w:val="0"/>
                  <w:marRight w:val="0"/>
                  <w:marTop w:val="0"/>
                  <w:marBottom w:val="0"/>
                  <w:divBdr>
                    <w:top w:val="none" w:sz="0" w:space="0" w:color="auto"/>
                    <w:left w:val="none" w:sz="0" w:space="0" w:color="auto"/>
                    <w:bottom w:val="none" w:sz="0" w:space="0" w:color="auto"/>
                    <w:right w:val="none" w:sz="0" w:space="0" w:color="auto"/>
                  </w:divBdr>
                  <w:divsChild>
                    <w:div w:id="201209419">
                      <w:marLeft w:val="0"/>
                      <w:marRight w:val="0"/>
                      <w:marTop w:val="0"/>
                      <w:marBottom w:val="0"/>
                      <w:divBdr>
                        <w:top w:val="none" w:sz="0" w:space="0" w:color="auto"/>
                        <w:left w:val="none" w:sz="0" w:space="0" w:color="auto"/>
                        <w:bottom w:val="none" w:sz="0" w:space="0" w:color="auto"/>
                        <w:right w:val="none" w:sz="0" w:space="0" w:color="auto"/>
                      </w:divBdr>
                      <w:divsChild>
                        <w:div w:id="1412120507">
                          <w:marLeft w:val="0"/>
                          <w:marRight w:val="0"/>
                          <w:marTop w:val="0"/>
                          <w:marBottom w:val="0"/>
                          <w:divBdr>
                            <w:top w:val="none" w:sz="0" w:space="0" w:color="auto"/>
                            <w:left w:val="none" w:sz="0" w:space="0" w:color="auto"/>
                            <w:bottom w:val="none" w:sz="0" w:space="0" w:color="auto"/>
                            <w:right w:val="none" w:sz="0" w:space="0" w:color="auto"/>
                          </w:divBdr>
                          <w:divsChild>
                            <w:div w:id="1530676898">
                              <w:marLeft w:val="0"/>
                              <w:marRight w:val="0"/>
                              <w:marTop w:val="0"/>
                              <w:marBottom w:val="0"/>
                              <w:divBdr>
                                <w:top w:val="none" w:sz="0" w:space="0" w:color="auto"/>
                                <w:left w:val="none" w:sz="0" w:space="0" w:color="auto"/>
                                <w:bottom w:val="none" w:sz="0" w:space="0" w:color="auto"/>
                                <w:right w:val="none" w:sz="0" w:space="0" w:color="auto"/>
                              </w:divBdr>
                              <w:divsChild>
                                <w:div w:id="700402085">
                                  <w:marLeft w:val="0"/>
                                  <w:marRight w:val="0"/>
                                  <w:marTop w:val="0"/>
                                  <w:marBottom w:val="0"/>
                                  <w:divBdr>
                                    <w:top w:val="none" w:sz="0" w:space="0" w:color="auto"/>
                                    <w:left w:val="none" w:sz="0" w:space="0" w:color="auto"/>
                                    <w:bottom w:val="none" w:sz="0" w:space="0" w:color="auto"/>
                                    <w:right w:val="none" w:sz="0" w:space="0" w:color="auto"/>
                                  </w:divBdr>
                                  <w:divsChild>
                                    <w:div w:id="425539289">
                                      <w:marLeft w:val="0"/>
                                      <w:marRight w:val="0"/>
                                      <w:marTop w:val="0"/>
                                      <w:marBottom w:val="0"/>
                                      <w:divBdr>
                                        <w:top w:val="none" w:sz="0" w:space="0" w:color="auto"/>
                                        <w:left w:val="none" w:sz="0" w:space="0" w:color="auto"/>
                                        <w:bottom w:val="none" w:sz="0" w:space="0" w:color="auto"/>
                                        <w:right w:val="none" w:sz="0" w:space="0" w:color="auto"/>
                                      </w:divBdr>
                                      <w:divsChild>
                                        <w:div w:id="1342701725">
                                          <w:marLeft w:val="0"/>
                                          <w:marRight w:val="0"/>
                                          <w:marTop w:val="0"/>
                                          <w:marBottom w:val="0"/>
                                          <w:divBdr>
                                            <w:top w:val="none" w:sz="0" w:space="0" w:color="auto"/>
                                            <w:left w:val="none" w:sz="0" w:space="0" w:color="auto"/>
                                            <w:bottom w:val="none" w:sz="0" w:space="0" w:color="auto"/>
                                            <w:right w:val="none" w:sz="0" w:space="0" w:color="auto"/>
                                          </w:divBdr>
                                          <w:divsChild>
                                            <w:div w:id="80374300">
                                              <w:marLeft w:val="0"/>
                                              <w:marRight w:val="0"/>
                                              <w:marTop w:val="0"/>
                                              <w:marBottom w:val="0"/>
                                              <w:divBdr>
                                                <w:top w:val="none" w:sz="0" w:space="0" w:color="auto"/>
                                                <w:left w:val="none" w:sz="0" w:space="0" w:color="auto"/>
                                                <w:bottom w:val="none" w:sz="0" w:space="0" w:color="auto"/>
                                                <w:right w:val="none" w:sz="0" w:space="0" w:color="auto"/>
                                              </w:divBdr>
                                              <w:divsChild>
                                                <w:div w:id="228922329">
                                                  <w:marLeft w:val="0"/>
                                                  <w:marRight w:val="0"/>
                                                  <w:marTop w:val="0"/>
                                                  <w:marBottom w:val="0"/>
                                                  <w:divBdr>
                                                    <w:top w:val="none" w:sz="0" w:space="0" w:color="auto"/>
                                                    <w:left w:val="none" w:sz="0" w:space="0" w:color="auto"/>
                                                    <w:bottom w:val="none" w:sz="0" w:space="0" w:color="auto"/>
                                                    <w:right w:val="none" w:sz="0" w:space="0" w:color="auto"/>
                                                  </w:divBdr>
                                                  <w:divsChild>
                                                    <w:div w:id="1886137964">
                                                      <w:marLeft w:val="0"/>
                                                      <w:marRight w:val="0"/>
                                                      <w:marTop w:val="0"/>
                                                      <w:marBottom w:val="0"/>
                                                      <w:divBdr>
                                                        <w:top w:val="none" w:sz="0" w:space="0" w:color="auto"/>
                                                        <w:left w:val="none" w:sz="0" w:space="0" w:color="auto"/>
                                                        <w:bottom w:val="none" w:sz="0" w:space="0" w:color="auto"/>
                                                        <w:right w:val="none" w:sz="0" w:space="0" w:color="auto"/>
                                                      </w:divBdr>
                                                      <w:divsChild>
                                                        <w:div w:id="5156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7537686">
                      <w:marLeft w:val="0"/>
                      <w:marRight w:val="0"/>
                      <w:marTop w:val="0"/>
                      <w:marBottom w:val="0"/>
                      <w:divBdr>
                        <w:top w:val="none" w:sz="0" w:space="0" w:color="auto"/>
                        <w:left w:val="none" w:sz="0" w:space="0" w:color="auto"/>
                        <w:bottom w:val="none" w:sz="0" w:space="0" w:color="auto"/>
                        <w:right w:val="none" w:sz="0" w:space="0" w:color="auto"/>
                      </w:divBdr>
                      <w:divsChild>
                        <w:div w:id="1689601097">
                          <w:marLeft w:val="0"/>
                          <w:marRight w:val="0"/>
                          <w:marTop w:val="0"/>
                          <w:marBottom w:val="0"/>
                          <w:divBdr>
                            <w:top w:val="none" w:sz="0" w:space="0" w:color="auto"/>
                            <w:left w:val="none" w:sz="0" w:space="0" w:color="auto"/>
                            <w:bottom w:val="none" w:sz="0" w:space="0" w:color="auto"/>
                            <w:right w:val="none" w:sz="0" w:space="0" w:color="auto"/>
                          </w:divBdr>
                          <w:divsChild>
                            <w:div w:id="159933660">
                              <w:marLeft w:val="0"/>
                              <w:marRight w:val="0"/>
                              <w:marTop w:val="0"/>
                              <w:marBottom w:val="0"/>
                              <w:divBdr>
                                <w:top w:val="none" w:sz="0" w:space="0" w:color="auto"/>
                                <w:left w:val="none" w:sz="0" w:space="0" w:color="auto"/>
                                <w:bottom w:val="none" w:sz="0" w:space="0" w:color="auto"/>
                                <w:right w:val="none" w:sz="0" w:space="0" w:color="auto"/>
                              </w:divBdr>
                            </w:div>
                            <w:div w:id="55076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ju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113</Pages>
  <Words>45334</Words>
  <Characters>258407</Characters>
  <Application>Microsoft Office Word</Application>
  <DocSecurity>0</DocSecurity>
  <Lines>2153</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303135</CharactersWithSpaces>
  <SharedDoc>false</SharedDoc>
  <HLinks>
    <vt:vector size="6" baseType="variant">
      <vt:variant>
        <vt:i4>7602299</vt:i4>
      </vt:variant>
      <vt:variant>
        <vt:i4>0</vt:i4>
      </vt:variant>
      <vt:variant>
        <vt:i4>0</vt:i4>
      </vt:variant>
      <vt:variant>
        <vt:i4>5</vt:i4>
      </vt:variant>
      <vt:variant>
        <vt:lpwstr>http://www.minjust.ru/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Храмова</dc:creator>
  <cp:lastModifiedBy>1</cp:lastModifiedBy>
  <cp:revision>2</cp:revision>
  <dcterms:created xsi:type="dcterms:W3CDTF">2020-03-20T07:34:00Z</dcterms:created>
  <dcterms:modified xsi:type="dcterms:W3CDTF">2020-03-20T07:34:00Z</dcterms:modified>
</cp:coreProperties>
</file>